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504"/>
      </w:tblGrid>
      <w:tr w:rsidR="00CD5C2E" w:rsidRPr="004C3AB4" w:rsidTr="00B86C64">
        <w:trPr>
          <w:trHeight w:val="1066"/>
          <w:jc w:val="center"/>
        </w:trPr>
        <w:tc>
          <w:tcPr>
            <w:tcW w:w="3960" w:type="dxa"/>
            <w:tcBorders>
              <w:top w:val="nil"/>
              <w:left w:val="nil"/>
              <w:bottom w:val="nil"/>
              <w:right w:val="nil"/>
            </w:tcBorders>
          </w:tcPr>
          <w:p w:rsidR="00CD5C2E" w:rsidRPr="004C3AB4" w:rsidRDefault="00CD5C2E" w:rsidP="00B86C64">
            <w:pPr>
              <w:pStyle w:val="BodyText3"/>
              <w:spacing w:line="240" w:lineRule="atLeast"/>
              <w:jc w:val="center"/>
              <w:rPr>
                <w:rFonts w:ascii="Times New Roman" w:hAnsi="Times New Roman"/>
                <w:b w:val="0"/>
                <w:bCs w:val="0"/>
                <w:szCs w:val="26"/>
              </w:rPr>
            </w:pPr>
            <w:r w:rsidRPr="004C3AB4">
              <w:rPr>
                <w:rFonts w:ascii="Times New Roman" w:hAnsi="Times New Roman"/>
                <w:b w:val="0"/>
                <w:bCs w:val="0"/>
                <w:szCs w:val="26"/>
              </w:rPr>
              <w:t>UBND TỈNH THỪA THIÊN HUẾ</w:t>
            </w:r>
          </w:p>
          <w:p w:rsidR="00CD5C2E" w:rsidRPr="004C3AB4" w:rsidRDefault="00CD5C2E" w:rsidP="00B86C64">
            <w:pPr>
              <w:pStyle w:val="Heading2"/>
              <w:spacing w:before="0" w:after="0" w:line="240" w:lineRule="atLeast"/>
              <w:jc w:val="center"/>
              <w:rPr>
                <w:rFonts w:ascii="Times New Roman" w:hAnsi="Times New Roman"/>
                <w:i w:val="0"/>
                <w:spacing w:val="-2"/>
                <w:sz w:val="26"/>
                <w:szCs w:val="26"/>
              </w:rPr>
            </w:pPr>
            <w:r w:rsidRPr="004C3AB4">
              <w:rPr>
                <w:rFonts w:ascii="Times New Roman" w:hAnsi="Times New Roman"/>
                <w:i w:val="0"/>
                <w:spacing w:val="-2"/>
                <w:sz w:val="26"/>
                <w:szCs w:val="26"/>
              </w:rPr>
              <w:t>BAN CHỈ HUY PCTT VÀ TKCN</w:t>
            </w:r>
          </w:p>
          <w:p w:rsidR="00CD5C2E" w:rsidRPr="004C3AB4" w:rsidRDefault="00833E0D" w:rsidP="00FD6CCC">
            <w:pPr>
              <w:pStyle w:val="Heading2"/>
              <w:spacing w:before="120" w:after="0"/>
              <w:jc w:val="center"/>
              <w:rPr>
                <w:rFonts w:ascii="Times New Roman" w:hAnsi="Times New Roman"/>
                <w:b w:val="0"/>
                <w:i w:val="0"/>
                <w:sz w:val="26"/>
                <w:szCs w:val="26"/>
              </w:rPr>
            </w:pPr>
            <w:r>
              <w:rPr>
                <w:rFonts w:ascii="Times New Roman" w:hAnsi="Times New Roman"/>
                <w:b w:val="0"/>
                <w:i w:val="0"/>
                <w:noProof/>
                <w:sz w:val="26"/>
                <w:szCs w:val="26"/>
              </w:rPr>
              <w:pict>
                <v:line id="Line 11" o:spid="_x0000_s1026" style="position:absolute;left:0;text-align:left;z-index:251660288;visibility:visible;mso-wrap-distance-top:-3e-5mm;mso-wrap-distance-bottom:-3e-5mm" from="53.05pt,3.15pt" to="13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X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"/>
              </w:pict>
            </w:r>
            <w:r w:rsidR="00CD5C2E" w:rsidRPr="004C3AB4">
              <w:rPr>
                <w:rFonts w:ascii="Times New Roman" w:hAnsi="Times New Roman"/>
                <w:b w:val="0"/>
                <w:i w:val="0"/>
                <w:sz w:val="26"/>
                <w:szCs w:val="26"/>
              </w:rPr>
              <w:t xml:space="preserve">Số:  </w:t>
            </w:r>
            <w:r w:rsidR="00FD6CCC">
              <w:rPr>
                <w:rFonts w:ascii="Times New Roman" w:hAnsi="Times New Roman"/>
                <w:b w:val="0"/>
                <w:i w:val="0"/>
                <w:sz w:val="26"/>
                <w:szCs w:val="26"/>
              </w:rPr>
              <w:t>10</w:t>
            </w:r>
            <w:r w:rsidR="00CD5C2E" w:rsidRPr="004C3AB4">
              <w:rPr>
                <w:rFonts w:ascii="Times New Roman" w:hAnsi="Times New Roman"/>
                <w:b w:val="0"/>
                <w:i w:val="0"/>
                <w:sz w:val="26"/>
                <w:szCs w:val="26"/>
              </w:rPr>
              <w:t xml:space="preserve">  /BC-PCTT</w:t>
            </w:r>
          </w:p>
        </w:tc>
        <w:tc>
          <w:tcPr>
            <w:tcW w:w="5504" w:type="dxa"/>
            <w:tcBorders>
              <w:top w:val="nil"/>
              <w:left w:val="nil"/>
              <w:bottom w:val="nil"/>
              <w:right w:val="nil"/>
            </w:tcBorders>
          </w:tcPr>
          <w:p w:rsidR="00CD5C2E" w:rsidRPr="004C3AB4" w:rsidRDefault="00CD5C2E" w:rsidP="00B86C64">
            <w:pPr>
              <w:jc w:val="center"/>
              <w:rPr>
                <w:rFonts w:ascii="Times New Roman" w:hAnsi="Times New Roman"/>
                <w:b/>
                <w:spacing w:val="-8"/>
                <w:sz w:val="26"/>
                <w:szCs w:val="26"/>
              </w:rPr>
            </w:pPr>
            <w:r w:rsidRPr="004C3AB4">
              <w:rPr>
                <w:rFonts w:ascii="Times New Roman" w:hAnsi="Times New Roman"/>
                <w:b/>
                <w:spacing w:val="-8"/>
                <w:sz w:val="26"/>
                <w:szCs w:val="26"/>
              </w:rPr>
              <w:t>CỘNG HÒA XÃ HỘI CHỦ NGHĨA VIỆT NAM</w:t>
            </w:r>
          </w:p>
          <w:p w:rsidR="00CD5C2E" w:rsidRPr="004C3AB4" w:rsidRDefault="00CD5C2E" w:rsidP="00B86C64">
            <w:pPr>
              <w:jc w:val="center"/>
              <w:rPr>
                <w:rFonts w:ascii="Times New Roman" w:hAnsi="Times New Roman"/>
                <w:b/>
                <w:bCs/>
              </w:rPr>
            </w:pPr>
            <w:r w:rsidRPr="004C3AB4">
              <w:rPr>
                <w:rFonts w:ascii="Times New Roman" w:hAnsi="Times New Roman"/>
                <w:b/>
                <w:bCs/>
              </w:rPr>
              <w:t>Độc lập – Tự do – Hạnh phúc</w:t>
            </w:r>
          </w:p>
          <w:p w:rsidR="00CD5C2E" w:rsidRPr="004C3AB4" w:rsidRDefault="00833E0D" w:rsidP="00FD6CCC">
            <w:pPr>
              <w:spacing w:before="120"/>
              <w:jc w:val="center"/>
              <w:rPr>
                <w:rFonts w:ascii="Times New Roman" w:hAnsi="Times New Roman"/>
              </w:rPr>
            </w:pPr>
            <w:r w:rsidRPr="00833E0D">
              <w:rPr>
                <w:rFonts w:ascii="Times New Roman" w:hAnsi="Times New Roman"/>
                <w:i/>
                <w:iCs/>
                <w:noProof/>
              </w:rPr>
              <w:pict>
                <v:line id="Line 13" o:spid="_x0000_s1028" style="position:absolute;left:0;text-align:left;z-index:251662336;visibility:visible;mso-wrap-distance-top:-3e-5mm;mso-wrap-distance-bottom:-3e-5mm" from="42.75pt,1.7pt" to="22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Pk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sKbSmN66AiErtbCiOntWL2Wr63SGlq5aoA48UXy8G8rKQkbxJCRtn4IJ9/1kziCFHr2Of&#10;zo3tAiR0AJ2jHJe7HPzsEYXDPJ/P0h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"/>
              </w:pict>
            </w:r>
            <w:r w:rsidR="00CD5C2E" w:rsidRPr="004C3AB4">
              <w:rPr>
                <w:rFonts w:ascii="Times New Roman" w:hAnsi="Times New Roman"/>
                <w:i/>
                <w:iCs/>
              </w:rPr>
              <w:t xml:space="preserve">Thừa Thiên Huế, ngày </w:t>
            </w:r>
            <w:r w:rsidR="00FD6CCC">
              <w:rPr>
                <w:rFonts w:ascii="Times New Roman" w:hAnsi="Times New Roman"/>
                <w:i/>
                <w:iCs/>
              </w:rPr>
              <w:t>13</w:t>
            </w:r>
            <w:r w:rsidR="00CD5C2E" w:rsidRPr="004C3AB4">
              <w:rPr>
                <w:rFonts w:ascii="Times New Roman" w:hAnsi="Times New Roman"/>
                <w:i/>
                <w:iCs/>
              </w:rPr>
              <w:t xml:space="preserve"> tháng 01 năm 202</w:t>
            </w:r>
            <w:r w:rsidR="00426DD7" w:rsidRPr="004C3AB4">
              <w:rPr>
                <w:rFonts w:ascii="Times New Roman" w:hAnsi="Times New Roman"/>
                <w:i/>
                <w:iCs/>
              </w:rPr>
              <w:t>3</w:t>
            </w:r>
          </w:p>
        </w:tc>
      </w:tr>
    </w:tbl>
    <w:p w:rsidR="00CD5C2E" w:rsidRPr="004C3AB4" w:rsidRDefault="00CD5C2E" w:rsidP="00CD5C2E">
      <w:pPr>
        <w:pStyle w:val="Heading1"/>
        <w:spacing w:before="0" w:after="0"/>
        <w:jc w:val="center"/>
        <w:rPr>
          <w:rFonts w:ascii="Times New Roman" w:hAnsi="Times New Roman"/>
          <w:bCs w:val="0"/>
          <w:sz w:val="28"/>
          <w:szCs w:val="28"/>
        </w:rPr>
      </w:pPr>
    </w:p>
    <w:p w:rsidR="00CD5C2E" w:rsidRPr="004C3AB4" w:rsidRDefault="00CD5C2E" w:rsidP="003D6433">
      <w:pPr>
        <w:pStyle w:val="Heading1"/>
        <w:spacing w:before="0" w:after="0"/>
        <w:jc w:val="center"/>
        <w:rPr>
          <w:rFonts w:ascii="Times New Roman" w:hAnsi="Times New Roman"/>
          <w:bCs w:val="0"/>
          <w:sz w:val="28"/>
          <w:szCs w:val="28"/>
        </w:rPr>
      </w:pPr>
      <w:r w:rsidRPr="004C3AB4">
        <w:rPr>
          <w:rFonts w:ascii="Times New Roman" w:hAnsi="Times New Roman"/>
          <w:bCs w:val="0"/>
          <w:sz w:val="28"/>
          <w:szCs w:val="28"/>
        </w:rPr>
        <w:t>BÁO CÁO</w:t>
      </w:r>
    </w:p>
    <w:p w:rsidR="00CD5C2E" w:rsidRPr="004C3AB4" w:rsidRDefault="00CD5C2E" w:rsidP="003D6433">
      <w:pPr>
        <w:pStyle w:val="Heading1"/>
        <w:spacing w:before="0" w:after="0"/>
        <w:jc w:val="center"/>
        <w:rPr>
          <w:rFonts w:ascii="Times New Roman" w:hAnsi="Times New Roman"/>
          <w:bCs w:val="0"/>
          <w:sz w:val="28"/>
          <w:szCs w:val="28"/>
        </w:rPr>
      </w:pPr>
      <w:r w:rsidRPr="004C3AB4">
        <w:rPr>
          <w:rFonts w:ascii="Times New Roman" w:hAnsi="Times New Roman"/>
          <w:bCs w:val="0"/>
          <w:sz w:val="28"/>
          <w:szCs w:val="28"/>
        </w:rPr>
        <w:t xml:space="preserve">Tổng kết công tác phòng, chống thiên tai và </w:t>
      </w:r>
    </w:p>
    <w:p w:rsidR="00CD5C2E" w:rsidRPr="004C3AB4" w:rsidRDefault="00CD5C2E" w:rsidP="003D6433">
      <w:pPr>
        <w:pStyle w:val="Heading1"/>
        <w:spacing w:before="0" w:after="0"/>
        <w:jc w:val="center"/>
        <w:rPr>
          <w:rFonts w:ascii="Times New Roman" w:hAnsi="Times New Roman"/>
          <w:bCs w:val="0"/>
          <w:sz w:val="28"/>
          <w:szCs w:val="28"/>
        </w:rPr>
      </w:pPr>
      <w:r w:rsidRPr="004C3AB4">
        <w:rPr>
          <w:rFonts w:ascii="Times New Roman" w:hAnsi="Times New Roman"/>
          <w:bCs w:val="0"/>
          <w:sz w:val="28"/>
          <w:szCs w:val="28"/>
        </w:rPr>
        <w:t>TKCN năm 202</w:t>
      </w:r>
      <w:r w:rsidR="00426DD7" w:rsidRPr="004C3AB4">
        <w:rPr>
          <w:rFonts w:ascii="Times New Roman" w:hAnsi="Times New Roman"/>
          <w:bCs w:val="0"/>
          <w:sz w:val="28"/>
          <w:szCs w:val="28"/>
        </w:rPr>
        <w:t>2</w:t>
      </w:r>
      <w:r w:rsidRPr="004C3AB4">
        <w:rPr>
          <w:rFonts w:ascii="Times New Roman" w:hAnsi="Times New Roman"/>
          <w:bCs w:val="0"/>
          <w:sz w:val="28"/>
          <w:szCs w:val="28"/>
        </w:rPr>
        <w:t xml:space="preserve"> và triển khai nhiệm vụ năm 202</w:t>
      </w:r>
      <w:r w:rsidR="00426DD7" w:rsidRPr="004C3AB4">
        <w:rPr>
          <w:rFonts w:ascii="Times New Roman" w:hAnsi="Times New Roman"/>
          <w:bCs w:val="0"/>
          <w:sz w:val="28"/>
          <w:szCs w:val="28"/>
        </w:rPr>
        <w:t>3</w:t>
      </w:r>
    </w:p>
    <w:p w:rsidR="00CD5C2E" w:rsidRPr="004C3AB4" w:rsidRDefault="00833E0D" w:rsidP="003D6433">
      <w:pPr>
        <w:pStyle w:val="kieu1"/>
        <w:widowControl/>
        <w:spacing w:before="0" w:after="0" w:line="240" w:lineRule="auto"/>
        <w:ind w:firstLine="0"/>
        <w:rPr>
          <w:rFonts w:ascii="Times New Roman" w:hAnsi="Times New Roman"/>
          <w:spacing w:val="-2"/>
          <w:szCs w:val="28"/>
          <w:lang w:val="nb-NO"/>
        </w:rPr>
      </w:pPr>
      <w:r w:rsidRPr="00833E0D">
        <w:rPr>
          <w:rFonts w:ascii="Times New Roman" w:hAnsi="Times New Roman"/>
          <w:noProof/>
          <w:szCs w:val="28"/>
          <w:lang w:val="en-US"/>
        </w:rPr>
        <w:pict>
          <v:line id="Line 12" o:spid="_x0000_s1027" style="position:absolute;left:0;text-align:left;z-index:251661312;visibility:visible;mso-wrap-distance-top:-3e-5mm;mso-wrap-distance-bottom:-3e-5mm" from="182.95pt,5.1pt" to="290.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7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"/>
        </w:pict>
      </w:r>
    </w:p>
    <w:p w:rsidR="006704C6" w:rsidRDefault="00FD6CCC" w:rsidP="006704C6">
      <w:pPr>
        <w:pStyle w:val="kieu1"/>
        <w:widowControl/>
        <w:spacing w:before="60" w:after="60" w:line="240" w:lineRule="auto"/>
        <w:jc w:val="center"/>
        <w:rPr>
          <w:rFonts w:ascii="Times New Roman" w:hAnsi="Times New Roman"/>
          <w:spacing w:val="-2"/>
          <w:szCs w:val="28"/>
          <w:lang w:val="nb-NO"/>
        </w:rPr>
      </w:pPr>
      <w:r>
        <w:rPr>
          <w:rFonts w:ascii="Times New Roman" w:hAnsi="Times New Roman"/>
          <w:spacing w:val="-2"/>
          <w:szCs w:val="28"/>
          <w:lang w:val="nb-NO"/>
        </w:rPr>
        <w:t>Kính g</w:t>
      </w:r>
      <w:r w:rsidR="006704C6">
        <w:rPr>
          <w:rFonts w:ascii="Times New Roman" w:hAnsi="Times New Roman"/>
          <w:spacing w:val="-2"/>
          <w:szCs w:val="28"/>
          <w:lang w:val="nb-NO"/>
        </w:rPr>
        <w:t xml:space="preserve">ửi: </w:t>
      </w:r>
      <w:r w:rsidR="006704C6" w:rsidRPr="00A938E1">
        <w:rPr>
          <w:rFonts w:ascii="Times New Roman" w:hAnsi="Times New Roman"/>
          <w:spacing w:val="-2"/>
          <w:szCs w:val="28"/>
          <w:lang w:val="nb-NO"/>
        </w:rPr>
        <w:t xml:space="preserve">Ban Chỉ đạo </w:t>
      </w:r>
      <w:r w:rsidR="006704C6">
        <w:rPr>
          <w:rFonts w:ascii="Times New Roman" w:hAnsi="Times New Roman"/>
          <w:spacing w:val="-2"/>
          <w:szCs w:val="28"/>
          <w:lang w:val="nb-NO"/>
        </w:rPr>
        <w:t>Q</w:t>
      </w:r>
      <w:r w:rsidR="006704C6" w:rsidRPr="00A938E1">
        <w:rPr>
          <w:rFonts w:ascii="Times New Roman" w:hAnsi="Times New Roman"/>
          <w:spacing w:val="-2"/>
          <w:szCs w:val="28"/>
          <w:lang w:val="nb-NO"/>
        </w:rPr>
        <w:t>uốc gia về Phòng</w:t>
      </w:r>
      <w:r w:rsidR="006704C6">
        <w:rPr>
          <w:rFonts w:ascii="Times New Roman" w:hAnsi="Times New Roman"/>
          <w:spacing w:val="-2"/>
          <w:szCs w:val="28"/>
          <w:lang w:val="nb-NO"/>
        </w:rPr>
        <w:t>,</w:t>
      </w:r>
      <w:r w:rsidR="006704C6" w:rsidRPr="00A938E1">
        <w:rPr>
          <w:rFonts w:ascii="Times New Roman" w:hAnsi="Times New Roman"/>
          <w:spacing w:val="-2"/>
          <w:szCs w:val="28"/>
          <w:lang w:val="nb-NO"/>
        </w:rPr>
        <w:t xml:space="preserve"> chống thiên tai</w:t>
      </w:r>
    </w:p>
    <w:p w:rsidR="006704C6" w:rsidRDefault="006704C6" w:rsidP="006704C6">
      <w:pPr>
        <w:pStyle w:val="kieu1"/>
        <w:widowControl/>
        <w:spacing w:before="60" w:after="60" w:line="240" w:lineRule="auto"/>
        <w:jc w:val="center"/>
        <w:rPr>
          <w:rFonts w:ascii="Times New Roman" w:hAnsi="Times New Roman"/>
          <w:spacing w:val="-2"/>
          <w:szCs w:val="28"/>
          <w:lang w:val="nb-NO"/>
        </w:rPr>
      </w:pPr>
    </w:p>
    <w:p w:rsidR="00CD5C2E" w:rsidRPr="00A938E1" w:rsidRDefault="00426DD7" w:rsidP="00A938E1">
      <w:pPr>
        <w:pStyle w:val="kieu1"/>
        <w:widowControl/>
        <w:spacing w:before="60" w:after="60" w:line="240" w:lineRule="auto"/>
        <w:rPr>
          <w:rFonts w:ascii="Times New Roman" w:hAnsi="Times New Roman"/>
          <w:spacing w:val="-2"/>
          <w:szCs w:val="28"/>
          <w:lang w:val="nb-NO"/>
        </w:rPr>
      </w:pPr>
      <w:r w:rsidRPr="00A938E1">
        <w:rPr>
          <w:rFonts w:ascii="Times New Roman" w:hAnsi="Times New Roman"/>
          <w:spacing w:val="-2"/>
          <w:szCs w:val="28"/>
          <w:lang w:val="nb-NO"/>
        </w:rPr>
        <w:t>Thực hiện Công văn số 90</w:t>
      </w:r>
      <w:r w:rsidR="00CD5C2E" w:rsidRPr="00A938E1">
        <w:rPr>
          <w:rFonts w:ascii="Times New Roman" w:hAnsi="Times New Roman"/>
          <w:spacing w:val="-2"/>
          <w:szCs w:val="28"/>
          <w:lang w:val="nb-NO"/>
        </w:rPr>
        <w:t>/</w:t>
      </w:r>
      <w:r w:rsidR="00524515" w:rsidRPr="00A938E1">
        <w:rPr>
          <w:rFonts w:ascii="Times New Roman" w:hAnsi="Times New Roman"/>
          <w:spacing w:val="-2"/>
          <w:szCs w:val="28"/>
          <w:lang w:val="nb-NO"/>
        </w:rPr>
        <w:t>QG</w:t>
      </w:r>
      <w:r w:rsidR="00CD5C2E" w:rsidRPr="00A938E1">
        <w:rPr>
          <w:rFonts w:ascii="Times New Roman" w:hAnsi="Times New Roman"/>
          <w:spacing w:val="-2"/>
          <w:szCs w:val="28"/>
          <w:lang w:val="nb-NO"/>
        </w:rPr>
        <w:t>PCTT ngày 2</w:t>
      </w:r>
      <w:r w:rsidRPr="00A938E1">
        <w:rPr>
          <w:rFonts w:ascii="Times New Roman" w:hAnsi="Times New Roman"/>
          <w:spacing w:val="-2"/>
          <w:szCs w:val="28"/>
          <w:lang w:val="nb-NO"/>
        </w:rPr>
        <w:t>0</w:t>
      </w:r>
      <w:r w:rsidR="00524515" w:rsidRPr="00A938E1">
        <w:rPr>
          <w:rFonts w:ascii="Times New Roman" w:hAnsi="Times New Roman"/>
          <w:spacing w:val="-2"/>
          <w:szCs w:val="28"/>
          <w:lang w:val="nb-NO"/>
        </w:rPr>
        <w:t>/12/2</w:t>
      </w:r>
      <w:r w:rsidR="00CD5C2E" w:rsidRPr="00A938E1">
        <w:rPr>
          <w:rFonts w:ascii="Times New Roman" w:hAnsi="Times New Roman"/>
          <w:spacing w:val="-2"/>
          <w:szCs w:val="28"/>
          <w:lang w:val="nb-NO"/>
        </w:rPr>
        <w:t>02</w:t>
      </w:r>
      <w:r w:rsidRPr="00A938E1">
        <w:rPr>
          <w:rFonts w:ascii="Times New Roman" w:hAnsi="Times New Roman"/>
          <w:spacing w:val="-2"/>
          <w:szCs w:val="28"/>
          <w:lang w:val="nb-NO"/>
        </w:rPr>
        <w:t>2</w:t>
      </w:r>
      <w:r w:rsidR="00CD5C2E" w:rsidRPr="00A938E1">
        <w:rPr>
          <w:rFonts w:ascii="Times New Roman" w:hAnsi="Times New Roman"/>
          <w:spacing w:val="-2"/>
          <w:szCs w:val="28"/>
          <w:lang w:val="nb-NO"/>
        </w:rPr>
        <w:t xml:space="preserve"> của Ban Chỉ đạo </w:t>
      </w:r>
      <w:r w:rsidR="006704C6">
        <w:rPr>
          <w:rFonts w:ascii="Times New Roman" w:hAnsi="Times New Roman"/>
          <w:spacing w:val="-2"/>
          <w:szCs w:val="28"/>
          <w:lang w:val="nb-NO"/>
        </w:rPr>
        <w:t>Q</w:t>
      </w:r>
      <w:r w:rsidR="00CD5C2E" w:rsidRPr="00A938E1">
        <w:rPr>
          <w:rFonts w:ascii="Times New Roman" w:hAnsi="Times New Roman"/>
          <w:spacing w:val="-2"/>
          <w:szCs w:val="28"/>
          <w:lang w:val="nb-NO"/>
        </w:rPr>
        <w:t>uốc gia về Phòng</w:t>
      </w:r>
      <w:r w:rsidR="006704C6">
        <w:rPr>
          <w:rFonts w:ascii="Times New Roman" w:hAnsi="Times New Roman"/>
          <w:spacing w:val="-2"/>
          <w:szCs w:val="28"/>
          <w:lang w:val="nb-NO"/>
        </w:rPr>
        <w:t>,</w:t>
      </w:r>
      <w:r w:rsidR="00CD5C2E" w:rsidRPr="00A938E1">
        <w:rPr>
          <w:rFonts w:ascii="Times New Roman" w:hAnsi="Times New Roman"/>
          <w:spacing w:val="-2"/>
          <w:szCs w:val="28"/>
          <w:lang w:val="nb-NO"/>
        </w:rPr>
        <w:t xml:space="preserve"> chống thiên tai về việc tổng kết công tác Phòng chống thiên tai năm 202</w:t>
      </w:r>
      <w:r w:rsidRPr="00A938E1">
        <w:rPr>
          <w:rFonts w:ascii="Times New Roman" w:hAnsi="Times New Roman"/>
          <w:spacing w:val="-2"/>
          <w:szCs w:val="28"/>
          <w:lang w:val="nb-NO"/>
        </w:rPr>
        <w:t>2</w:t>
      </w:r>
      <w:r w:rsidR="00CD5C2E" w:rsidRPr="00A938E1">
        <w:rPr>
          <w:rFonts w:ascii="Times New Roman" w:hAnsi="Times New Roman"/>
          <w:spacing w:val="-2"/>
          <w:szCs w:val="28"/>
          <w:lang w:val="nb-NO"/>
        </w:rPr>
        <w:t xml:space="preserve"> và triển khai nhiệm vụ năm 202</w:t>
      </w:r>
      <w:r w:rsidRPr="00A938E1">
        <w:rPr>
          <w:rFonts w:ascii="Times New Roman" w:hAnsi="Times New Roman"/>
          <w:spacing w:val="-2"/>
          <w:szCs w:val="28"/>
          <w:lang w:val="nb-NO"/>
        </w:rPr>
        <w:t>3</w:t>
      </w:r>
      <w:r w:rsidR="00CD5C2E" w:rsidRPr="00A938E1">
        <w:rPr>
          <w:rFonts w:ascii="Times New Roman" w:hAnsi="Times New Roman"/>
          <w:spacing w:val="-2"/>
          <w:szCs w:val="28"/>
          <w:lang w:val="nb-NO"/>
        </w:rPr>
        <w:t>, Ban Chỉ huy PCTT và TKCN tỉnh Thừa Thiên Huế xin báo cáo như sau:</w:t>
      </w:r>
    </w:p>
    <w:p w:rsidR="00354234" w:rsidRPr="00A938E1" w:rsidRDefault="00CD5C2E" w:rsidP="00A938E1">
      <w:pPr>
        <w:pStyle w:val="kieu1"/>
        <w:widowControl/>
        <w:tabs>
          <w:tab w:val="left" w:pos="990"/>
        </w:tabs>
        <w:spacing w:before="60" w:after="60" w:line="240" w:lineRule="auto"/>
        <w:rPr>
          <w:rFonts w:ascii="Times New Roman" w:hAnsi="Times New Roman"/>
          <w:b/>
          <w:szCs w:val="28"/>
          <w:lang w:val="nb-NO"/>
        </w:rPr>
      </w:pPr>
      <w:r w:rsidRPr="00A938E1">
        <w:rPr>
          <w:rFonts w:ascii="Times New Roman" w:hAnsi="Times New Roman"/>
          <w:b/>
          <w:szCs w:val="28"/>
          <w:lang w:val="nb-NO"/>
        </w:rPr>
        <w:t>I</w:t>
      </w:r>
      <w:r w:rsidR="00354234" w:rsidRPr="00A938E1">
        <w:rPr>
          <w:rFonts w:ascii="Times New Roman" w:hAnsi="Times New Roman"/>
          <w:b/>
          <w:szCs w:val="28"/>
          <w:lang w:val="nb-NO"/>
        </w:rPr>
        <w:t xml:space="preserve">. TỔNG KẾT CÔNG TÁC </w:t>
      </w:r>
      <w:r w:rsidR="00CA5397" w:rsidRPr="00A938E1">
        <w:rPr>
          <w:rFonts w:ascii="Times New Roman" w:hAnsi="Times New Roman"/>
          <w:b/>
          <w:szCs w:val="28"/>
          <w:lang w:val="nb-NO"/>
        </w:rPr>
        <w:t>PHÒNG CHỐNG THIÊN TAI</w:t>
      </w:r>
      <w:r w:rsidR="00354234" w:rsidRPr="00A938E1">
        <w:rPr>
          <w:rFonts w:ascii="Times New Roman" w:hAnsi="Times New Roman"/>
          <w:b/>
          <w:szCs w:val="28"/>
          <w:lang w:val="nb-NO"/>
        </w:rPr>
        <w:t xml:space="preserve"> NĂM 20</w:t>
      </w:r>
      <w:r w:rsidR="00650DFC" w:rsidRPr="00A938E1">
        <w:rPr>
          <w:rFonts w:ascii="Times New Roman" w:hAnsi="Times New Roman"/>
          <w:b/>
          <w:szCs w:val="28"/>
          <w:lang w:val="nb-NO"/>
        </w:rPr>
        <w:t>2</w:t>
      </w:r>
      <w:r w:rsidR="00E14B12" w:rsidRPr="00A938E1">
        <w:rPr>
          <w:rFonts w:ascii="Times New Roman" w:hAnsi="Times New Roman"/>
          <w:b/>
          <w:szCs w:val="28"/>
          <w:lang w:val="nb-NO"/>
        </w:rPr>
        <w:t>2</w:t>
      </w:r>
    </w:p>
    <w:p w:rsidR="00CA5397" w:rsidRPr="00B25F06" w:rsidRDefault="00CA5397" w:rsidP="00A938E1">
      <w:pPr>
        <w:spacing w:before="60" w:after="60"/>
        <w:ind w:firstLine="567"/>
        <w:jc w:val="both"/>
        <w:rPr>
          <w:rFonts w:ascii="Times New Roman" w:hAnsi="Times New Roman"/>
          <w:b/>
          <w:iCs/>
          <w:lang w:val="it-IT"/>
        </w:rPr>
      </w:pPr>
      <w:r w:rsidRPr="00B25F06">
        <w:rPr>
          <w:rFonts w:ascii="Times New Roman" w:hAnsi="Times New Roman"/>
          <w:b/>
          <w:iCs/>
          <w:lang w:val="it-IT"/>
        </w:rPr>
        <w:t xml:space="preserve">1. </w:t>
      </w:r>
      <w:r w:rsidR="00B25F06" w:rsidRPr="00B25F06">
        <w:rPr>
          <w:rFonts w:ascii="Times New Roman" w:hAnsi="Times New Roman"/>
          <w:b/>
        </w:rPr>
        <w:t>Đánh giá tình hình thiên tai</w:t>
      </w:r>
      <w:r w:rsidRPr="00B25F06">
        <w:rPr>
          <w:rFonts w:ascii="Times New Roman" w:hAnsi="Times New Roman"/>
          <w:b/>
          <w:iCs/>
          <w:lang w:val="it-IT"/>
        </w:rPr>
        <w:t>trong năm 202</w:t>
      </w:r>
      <w:r w:rsidR="00E14B12" w:rsidRPr="00B25F06">
        <w:rPr>
          <w:rFonts w:ascii="Times New Roman" w:hAnsi="Times New Roman"/>
          <w:b/>
          <w:iCs/>
          <w:lang w:val="it-IT"/>
        </w:rPr>
        <w:t>2</w:t>
      </w:r>
    </w:p>
    <w:p w:rsidR="000875E0" w:rsidRPr="00A938E1" w:rsidRDefault="006024DF" w:rsidP="00D609E9">
      <w:pPr>
        <w:spacing w:before="20"/>
        <w:ind w:firstLine="567"/>
        <w:jc w:val="both"/>
        <w:rPr>
          <w:rFonts w:ascii="Times New Roman" w:hAnsi="Times New Roman"/>
          <w:iCs/>
          <w:lang w:val="it-IT"/>
        </w:rPr>
      </w:pPr>
      <w:r w:rsidRPr="00A938E1">
        <w:rPr>
          <w:rFonts w:ascii="Times New Roman" w:hAnsi="Times New Roman"/>
          <w:iCs/>
          <w:lang w:val="it-IT"/>
        </w:rPr>
        <w:t xml:space="preserve">Trong năm 2022, có 07 cơn bão và 02 ATNĐ hoạt động trên Biển Đông, trong số đó có 03 cơn bão ảnh hưởng đến thời tiết của tỉnh Thừa Thiên Huế, không có cơn nào đổ bộ trực tiếp vào tỉnh; </w:t>
      </w:r>
      <w:r w:rsidR="000875E0" w:rsidRPr="00A938E1">
        <w:rPr>
          <w:rFonts w:ascii="Times New Roman" w:hAnsi="Times New Roman"/>
          <w:iCs/>
          <w:lang w:val="it-IT"/>
        </w:rPr>
        <w:t>21</w:t>
      </w:r>
      <w:r w:rsidRPr="00A938E1">
        <w:rPr>
          <w:rFonts w:ascii="Times New Roman" w:hAnsi="Times New Roman"/>
          <w:iCs/>
          <w:lang w:val="it-IT"/>
        </w:rPr>
        <w:t xml:space="preserve"> đợt không khí lạnh (KKL) và KKL tăng cường, trong đó: </w:t>
      </w:r>
      <w:r w:rsidR="000875E0" w:rsidRPr="00A938E1">
        <w:rPr>
          <w:rFonts w:ascii="Times New Roman" w:hAnsi="Times New Roman"/>
          <w:color w:val="000000" w:themeColor="text1"/>
          <w:lang w:val="vi-VN"/>
        </w:rPr>
        <w:t>9</w:t>
      </w:r>
      <w:r w:rsidR="000875E0" w:rsidRPr="00A938E1">
        <w:rPr>
          <w:rFonts w:ascii="Times New Roman" w:hAnsi="Times New Roman"/>
          <w:color w:val="000000" w:themeColor="text1"/>
          <w:lang w:val="it-IT"/>
        </w:rPr>
        <w:t xml:space="preserve"> tháng đầu năm có14 đợt không khí lạnh đã gây ra các đợt rét,</w:t>
      </w:r>
      <w:r w:rsidRPr="00A938E1">
        <w:rPr>
          <w:rFonts w:ascii="Times New Roman" w:hAnsi="Times New Roman"/>
          <w:iCs/>
          <w:lang w:val="it-IT"/>
        </w:rPr>
        <w:t xml:space="preserve">tháng 10 có 02 đợt, tháng 11 có 01 đợt và tháng 12 có 04 đợt. Các đợt KKL và KKL tăng cường trong tháng 10 đã kết hợp với hoàn lưu các xoáy thuận nhiệt đới và nhiễu động trong đới gió Đông trên cao gây ra các đợt mưa lớn diện rộng, có nơi mưa đặc biệt lớn trên địa bàn tỉnh. Ngoài ra các đợt KKL và KKL tăng cường trong tháng 12 cũng gây ra các đợt rét, vùng núi A Lưới đã xảy ra rét đậm, rét hại về đêm và sáng sớm. </w:t>
      </w:r>
      <w:r w:rsidR="000875E0" w:rsidRPr="00A938E1">
        <w:rPr>
          <w:rFonts w:ascii="Times New Roman" w:hAnsi="Times New Roman"/>
          <w:iCs/>
          <w:lang w:val="it-IT"/>
        </w:rPr>
        <w:t>Về thiên tai nắng nóng, năm 2022 toàn tỉnh</w:t>
      </w:r>
      <w:r w:rsidR="000875E0" w:rsidRPr="00A938E1">
        <w:rPr>
          <w:rFonts w:ascii="Times New Roman" w:hAnsi="Times New Roman"/>
          <w:color w:val="000000" w:themeColor="text1"/>
          <w:lang w:val="it-IT"/>
        </w:rPr>
        <w:t xml:space="preserve"> có 1</w:t>
      </w:r>
      <w:r w:rsidR="000875E0" w:rsidRPr="00A938E1">
        <w:rPr>
          <w:rFonts w:ascii="Times New Roman" w:hAnsi="Times New Roman"/>
          <w:color w:val="000000" w:themeColor="text1"/>
          <w:lang w:val="vi-VN"/>
        </w:rPr>
        <w:t>6</w:t>
      </w:r>
      <w:r w:rsidR="000875E0" w:rsidRPr="00A938E1">
        <w:rPr>
          <w:rFonts w:ascii="Times New Roman" w:hAnsi="Times New Roman"/>
          <w:color w:val="000000" w:themeColor="text1"/>
          <w:lang w:val="it-IT"/>
        </w:rPr>
        <w:t xml:space="preserve"> đợt nắng nóng diện rộng.</w:t>
      </w:r>
    </w:p>
    <w:p w:rsidR="006024DF" w:rsidRPr="00A938E1" w:rsidRDefault="006024DF" w:rsidP="00D609E9">
      <w:pPr>
        <w:spacing w:before="20"/>
        <w:ind w:firstLine="567"/>
        <w:jc w:val="both"/>
        <w:rPr>
          <w:rFonts w:ascii="Times New Roman" w:hAnsi="Times New Roman"/>
          <w:iCs/>
        </w:rPr>
      </w:pPr>
      <w:r w:rsidRPr="00A938E1">
        <w:rPr>
          <w:rFonts w:ascii="Times New Roman" w:hAnsi="Times New Roman"/>
        </w:rPr>
        <w:t>Mùa mưa bão năm 2022 số lượng các đợt mưa lớn diện rộng (MLDR) ở tỉnh Thừa Thiên Huế xấp xỉ và nhiều hơn so với TBNN, có 10 đợt mưa lớn diện rộng và 02 đợt mưa diện rộng, mưa lớn cục bộ. Tổng lượng mưa trong mùa mưa bão năm 2022 cao hơn và đạt từ 108</w:t>
      </w:r>
      <w:r w:rsidR="006704C6">
        <w:rPr>
          <w:rFonts w:ascii="Times New Roman" w:hAnsi="Times New Roman"/>
        </w:rPr>
        <w:t>-123</w:t>
      </w:r>
      <w:r w:rsidRPr="00A938E1">
        <w:rPr>
          <w:rFonts w:ascii="Times New Roman" w:hAnsi="Times New Roman"/>
        </w:rPr>
        <w:t>% so với TBNN. Mưa phân bố không đồng đều giữa các địa phương trong tỉnh. Tổng lượng mưa ở vùng đồng bằng và thành phố Hu</w:t>
      </w:r>
      <w:r w:rsidR="006704C6">
        <w:rPr>
          <w:rFonts w:ascii="Times New Roman" w:hAnsi="Times New Roman"/>
        </w:rPr>
        <w:t>ế 2919 mm, vùng Nam Đông 3736 mm và vùng A Lưới 3227</w:t>
      </w:r>
      <w:r w:rsidRPr="00A938E1">
        <w:rPr>
          <w:rFonts w:ascii="Times New Roman" w:hAnsi="Times New Roman"/>
        </w:rPr>
        <w:t>mm.</w:t>
      </w:r>
      <w:r w:rsidR="000875E0" w:rsidRPr="00A938E1">
        <w:rPr>
          <w:rFonts w:ascii="Times New Roman" w:hAnsi="Times New Roman"/>
          <w:color w:val="000000" w:themeColor="text1"/>
        </w:rPr>
        <w:t>Đặc biệt</w:t>
      </w:r>
      <w:r w:rsidR="000875E0" w:rsidRPr="00A938E1">
        <w:rPr>
          <w:rFonts w:ascii="Times New Roman" w:hAnsi="Times New Roman"/>
          <w:color w:val="000000" w:themeColor="text1"/>
          <w:lang w:val="vi-VN"/>
        </w:rPr>
        <w:t xml:space="preserve"> là đợt mưa</w:t>
      </w:r>
      <w:r w:rsidR="000875E0" w:rsidRPr="00A938E1">
        <w:rPr>
          <w:rFonts w:ascii="Times New Roman" w:hAnsi="Times New Roman"/>
          <w:color w:val="000000" w:themeColor="text1"/>
          <w:lang w:val="it-IT"/>
        </w:rPr>
        <w:t xml:space="preserve"> bất thường</w:t>
      </w:r>
      <w:r w:rsidR="000875E0" w:rsidRPr="00A938E1">
        <w:rPr>
          <w:rFonts w:ascii="Times New Roman" w:hAnsi="Times New Roman"/>
          <w:color w:val="000000" w:themeColor="text1"/>
          <w:lang w:val="vi-VN"/>
        </w:rPr>
        <w:t xml:space="preserve"> từ ngày 31/3 đến ngày 03/4,</w:t>
      </w:r>
      <w:r w:rsidR="000875E0" w:rsidRPr="00A938E1">
        <w:rPr>
          <w:rFonts w:ascii="Times New Roman" w:hAnsi="Times New Roman"/>
          <w:color w:val="000000" w:themeColor="text1"/>
          <w:lang w:val="it-IT"/>
        </w:rPr>
        <w:t xml:space="preserve"> đợt mưa từ 30/4-02/5 </w:t>
      </w:r>
      <w:r w:rsidR="000875E0" w:rsidRPr="00A938E1">
        <w:rPr>
          <w:rFonts w:ascii="Times New Roman" w:hAnsi="Times New Roman"/>
          <w:color w:val="000000" w:themeColor="text1"/>
          <w:lang w:val="vi-VN"/>
        </w:rPr>
        <w:t xml:space="preserve">là </w:t>
      </w:r>
      <w:r w:rsidR="000875E0" w:rsidRPr="00A938E1">
        <w:rPr>
          <w:rFonts w:ascii="Times New Roman" w:hAnsi="Times New Roman"/>
          <w:color w:val="000000" w:themeColor="text1"/>
          <w:lang w:val="it-IT"/>
        </w:rPr>
        <w:t xml:space="preserve">các </w:t>
      </w:r>
      <w:r w:rsidR="000875E0" w:rsidRPr="00A938E1">
        <w:rPr>
          <w:rFonts w:ascii="Times New Roman" w:hAnsi="Times New Roman"/>
          <w:color w:val="000000" w:themeColor="text1"/>
          <w:lang w:val="vi-VN"/>
        </w:rPr>
        <w:t>đợt mưa có lượng và cường độ lớn, lũ trái mùa, mưa to ở vùng núi kết hợp với vùng đồng bằng đã gây ra đợt lũ trên diện rộng trên sông các sông</w:t>
      </w:r>
      <w:r w:rsidR="000875E0" w:rsidRPr="00A938E1">
        <w:rPr>
          <w:rFonts w:ascii="Times New Roman" w:hAnsi="Times New Roman"/>
          <w:color w:val="000000" w:themeColor="text1"/>
        </w:rPr>
        <w:t>, g</w:t>
      </w:r>
      <w:r w:rsidR="000875E0" w:rsidRPr="00A938E1">
        <w:rPr>
          <w:rFonts w:ascii="Times New Roman" w:hAnsi="Times New Roman"/>
          <w:color w:val="000000" w:themeColor="text1"/>
          <w:lang w:val="vi-VN"/>
        </w:rPr>
        <w:t>ây thiệt hại giảm năng suất lúa vụ Đông Xuân 30%, mất 61.800 tấn thóc, tốc độ tăng trưởng nông nghiệp -7,49%</w:t>
      </w:r>
      <w:r w:rsidR="000875E0" w:rsidRPr="00A938E1">
        <w:rPr>
          <w:rFonts w:ascii="Times New Roman" w:hAnsi="Times New Roman"/>
          <w:color w:val="000000" w:themeColor="text1"/>
        </w:rPr>
        <w:t>.</w:t>
      </w:r>
    </w:p>
    <w:p w:rsidR="006024DF" w:rsidRPr="00A938E1" w:rsidRDefault="006024DF" w:rsidP="00D609E9">
      <w:pPr>
        <w:spacing w:before="20"/>
        <w:ind w:firstLine="567"/>
        <w:jc w:val="both"/>
        <w:rPr>
          <w:rFonts w:ascii="Times New Roman" w:hAnsi="Times New Roman"/>
          <w:lang w:val="da-DK"/>
        </w:rPr>
      </w:pPr>
      <w:r w:rsidRPr="00A938E1">
        <w:rPr>
          <w:rFonts w:ascii="Times New Roman" w:hAnsi="Times New Roman"/>
          <w:lang w:val="da-DK"/>
        </w:rPr>
        <w:t xml:space="preserve">Năm 2022 lũ lụt ở Thừa Thiên Huế ở mức cao hơn so với TBNN về số lượng lũ, cấp độ lũ cao hơn TBNN. Về đỉnh lũ năm ở các sông cao hơn đỉnh lũ TBNN. Cả mùa có </w:t>
      </w:r>
      <w:r w:rsidR="00F6590C" w:rsidRPr="00A938E1">
        <w:rPr>
          <w:rFonts w:ascii="Times New Roman" w:hAnsi="Times New Roman"/>
          <w:lang w:val="da-DK"/>
        </w:rPr>
        <w:t>7</w:t>
      </w:r>
      <w:r w:rsidRPr="00A938E1">
        <w:rPr>
          <w:rFonts w:ascii="Times New Roman" w:hAnsi="Times New Roman"/>
          <w:lang w:val="da-DK"/>
        </w:rPr>
        <w:t xml:space="preserve"> đợt lũ từ báo động 1 đến mức trên báo động 3, có đợt kéo dài đến 11 ngày, đỉnh lũ năm tại sông Hương là 4,00m trên báo động 3 là 0,5m; đỉnh lũ năm tại sông Bồ là 5,0m trên báo động 3 là 0,5 m; trên sông Tả Trạch tại Thượng Nhật là 61,91 trên báo động 2 là 0,91m.</w:t>
      </w:r>
    </w:p>
    <w:p w:rsidR="006024DF" w:rsidRPr="00A938E1" w:rsidRDefault="006024DF" w:rsidP="00D609E9">
      <w:pPr>
        <w:spacing w:before="20"/>
        <w:ind w:firstLine="567"/>
        <w:rPr>
          <w:rStyle w:val="apple-converted-space"/>
          <w:rFonts w:ascii="Times New Roman" w:hAnsi="Times New Roman"/>
        </w:rPr>
      </w:pPr>
      <w:r w:rsidRPr="00A938E1">
        <w:rPr>
          <w:rStyle w:val="apple-converted-space"/>
          <w:rFonts w:ascii="Times New Roman" w:hAnsi="Times New Roman"/>
        </w:rPr>
        <w:lastRenderedPageBreak/>
        <w:t>Các đợt lũ trong năm:</w:t>
      </w:r>
    </w:p>
    <w:p w:rsidR="00F6590C" w:rsidRPr="00A938E1" w:rsidRDefault="00F6590C" w:rsidP="00D609E9">
      <w:pPr>
        <w:spacing w:before="20"/>
        <w:ind w:firstLine="567"/>
        <w:jc w:val="both"/>
        <w:rPr>
          <w:rFonts w:ascii="Times New Roman" w:hAnsi="Times New Roman"/>
        </w:rPr>
      </w:pPr>
      <w:r w:rsidRPr="003A2EB7">
        <w:rPr>
          <w:rStyle w:val="apple-converted-space"/>
          <w:rFonts w:ascii="Times New Roman" w:hAnsi="Times New Roman"/>
        </w:rPr>
        <w:t>Đợt 1:</w:t>
      </w:r>
      <w:r w:rsidRPr="00A938E1">
        <w:rPr>
          <w:rFonts w:ascii="Times New Roman" w:hAnsi="Times New Roman"/>
          <w:spacing w:val="-4"/>
        </w:rPr>
        <w:t>Từ ngày 31/3 đến ngày 03/4, do ảnh hưởng rìa của vùng thấp ở phía Nam Trung Bộ kết hợp với không khí lạnh và đới gió Đông trên cao nên tại Thừa Thiên Huế đã xảy ra mưa to, mưa rất to trên diện rộng. Tổng lượng mưa trên toàn tỉnh phổ biến 200-500mm, một số nơi cao hơn như: A Lưới 512mm, Lộc Tiến 545mm, Hồ Thủy Yên 558mm, Hương Phú 634mm, Hương Nguyên 635mm, Hương Sơn 653mm, Nam Đông 806mm, T</w:t>
      </w:r>
      <w:r w:rsidRPr="00A938E1">
        <w:rPr>
          <w:rFonts w:ascii="Times New Roman" w:hAnsi="Times New Roman"/>
        </w:rPr>
        <w:t xml:space="preserve">à Lương 472mm. Khu vực xã Vinh Hiền, huyện Phú Lộc đã xảy ra đợt lốc xoáy. Sóng lớn, biển động, mực nước thuỷ triều luôn ở mức cao đã làm chậm khả năng thoát lũ của các sông. </w:t>
      </w:r>
      <w:r w:rsidRPr="00A938E1">
        <w:rPr>
          <w:rFonts w:ascii="Times New Roman" w:hAnsi="Times New Roman"/>
          <w:color w:val="000000"/>
        </w:rPr>
        <w:t xml:space="preserve">Tại khu vực hạ du do </w:t>
      </w:r>
      <w:r w:rsidRPr="00A938E1">
        <w:rPr>
          <w:rFonts w:ascii="Times New Roman" w:hAnsi="Times New Roman"/>
        </w:rPr>
        <w:t xml:space="preserve">thủy triều dâng cao +1,04m, các sông, hói bị bồi lắng, gây khó khăn cho việc thoát lũ, làm cho mực nước trên sông dâng cao, xuống chậm gây ngập, tràn bờ vùng, đê bao nội đồng. </w:t>
      </w:r>
    </w:p>
    <w:p w:rsidR="007F727F" w:rsidRPr="00A938E1" w:rsidRDefault="006024DF" w:rsidP="00D609E9">
      <w:pPr>
        <w:spacing w:before="20"/>
        <w:ind w:firstLine="567"/>
        <w:rPr>
          <w:rFonts w:ascii="Times New Roman" w:hAnsi="Times New Roman"/>
        </w:rPr>
      </w:pPr>
      <w:r w:rsidRPr="003A2EB7">
        <w:rPr>
          <w:rStyle w:val="apple-converted-space"/>
          <w:rFonts w:ascii="Times New Roman" w:hAnsi="Times New Roman"/>
        </w:rPr>
        <w:t xml:space="preserve">Đợt </w:t>
      </w:r>
      <w:r w:rsidR="00F6590C" w:rsidRPr="003A2EB7">
        <w:rPr>
          <w:rStyle w:val="apple-converted-space"/>
          <w:rFonts w:ascii="Times New Roman" w:hAnsi="Times New Roman"/>
        </w:rPr>
        <w:t>2:</w:t>
      </w:r>
      <w:r w:rsidRPr="003A2EB7">
        <w:rPr>
          <w:rFonts w:ascii="Times New Roman" w:hAnsi="Times New Roman"/>
          <w:shd w:val="clear" w:color="auto" w:fill="FFFFFF"/>
        </w:rPr>
        <w:t>(</w:t>
      </w:r>
      <w:r w:rsidRPr="00A938E1">
        <w:rPr>
          <w:rFonts w:ascii="Times New Roman" w:hAnsi="Times New Roman"/>
          <w:shd w:val="clear" w:color="auto" w:fill="FFFFFF"/>
        </w:rPr>
        <w:t>Từ 19h ngày 27/09 đến 23h ngày 28/09)</w:t>
      </w:r>
      <w:r w:rsidR="007F727F" w:rsidRPr="00A938E1">
        <w:rPr>
          <w:rFonts w:ascii="Times New Roman" w:hAnsi="Times New Roman"/>
          <w:b/>
          <w:shd w:val="clear" w:color="auto" w:fill="FFFFFF"/>
        </w:rPr>
        <w:t xml:space="preserve">: </w:t>
      </w:r>
      <w:r w:rsidRPr="00A938E1">
        <w:rPr>
          <w:rFonts w:ascii="Times New Roman" w:hAnsi="Times New Roman"/>
        </w:rPr>
        <w:t>Do ảnh hưởng của Bão số 4 nên từ ngày 24/9 đến ngày 28/9 ở Thừa Thiên Huế đã có mưa to đến rất to và dông. Trên sông đã xuất hiện lũ.</w:t>
      </w:r>
      <w:r w:rsidR="007F727F" w:rsidRPr="00A938E1">
        <w:rPr>
          <w:rFonts w:ascii="Times New Roman" w:hAnsi="Times New Roman"/>
        </w:rPr>
        <w:t xml:space="preserve"> Mực nước trên các sông:</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Hương, tại Kim Long là +1,57 m trên báo động 1 là 0,57m.</w:t>
      </w:r>
    </w:p>
    <w:p w:rsidR="007F727F" w:rsidRPr="00A938E1" w:rsidRDefault="007F727F" w:rsidP="00D609E9">
      <w:pPr>
        <w:spacing w:before="20"/>
        <w:ind w:firstLine="567"/>
        <w:jc w:val="both"/>
        <w:rPr>
          <w:rFonts w:ascii="Times New Roman" w:hAnsi="Times New Roman"/>
          <w:bCs/>
        </w:rPr>
      </w:pPr>
      <w:r w:rsidRPr="00A938E1">
        <w:rPr>
          <w:rFonts w:ascii="Times New Roman" w:hAnsi="Times New Roman"/>
        </w:rPr>
        <w:t>- Trên sông Bồ, tại Phú Ốc là +</w:t>
      </w:r>
      <w:r w:rsidRPr="00A938E1">
        <w:rPr>
          <w:rFonts w:ascii="Times New Roman" w:hAnsi="Times New Roman"/>
          <w:bCs/>
        </w:rPr>
        <w:t xml:space="preserve">1,47m </w:t>
      </w:r>
      <w:r w:rsidRPr="00A938E1">
        <w:rPr>
          <w:rFonts w:ascii="Times New Roman" w:hAnsi="Times New Roman"/>
        </w:rPr>
        <w:t>dưới báo động 1 là 0,03m</w:t>
      </w:r>
      <w:r w:rsidRPr="00A938E1">
        <w:rPr>
          <w:rFonts w:ascii="Times New Roman" w:hAnsi="Times New Roman"/>
          <w:bCs/>
        </w:rPr>
        <w:t>.</w:t>
      </w:r>
    </w:p>
    <w:p w:rsidR="007F727F" w:rsidRPr="00A938E1" w:rsidRDefault="006024DF" w:rsidP="00D609E9">
      <w:pPr>
        <w:spacing w:before="20"/>
        <w:ind w:firstLine="567"/>
        <w:rPr>
          <w:rFonts w:ascii="Times New Roman" w:hAnsi="Times New Roman"/>
          <w:b/>
          <w:shd w:val="clear" w:color="auto" w:fill="FFFFFF"/>
        </w:rPr>
      </w:pPr>
      <w:r w:rsidRPr="003A2EB7">
        <w:rPr>
          <w:rStyle w:val="apple-converted-space"/>
          <w:rFonts w:ascii="Times New Roman" w:hAnsi="Times New Roman"/>
        </w:rPr>
        <w:t xml:space="preserve">Đợt </w:t>
      </w:r>
      <w:r w:rsidR="00F6590C" w:rsidRPr="003A2EB7">
        <w:rPr>
          <w:rStyle w:val="apple-converted-space"/>
          <w:rFonts w:ascii="Times New Roman" w:hAnsi="Times New Roman"/>
        </w:rPr>
        <w:t>3:</w:t>
      </w:r>
      <w:r w:rsidRPr="00A938E1">
        <w:rPr>
          <w:rFonts w:ascii="Times New Roman" w:hAnsi="Times New Roman"/>
          <w:shd w:val="clear" w:color="auto" w:fill="FFFFFF"/>
        </w:rPr>
        <w:t>(Từ 09h ngày 12/10 đến 06h ngày 20/10)</w:t>
      </w:r>
      <w:r w:rsidR="007F727F" w:rsidRPr="00A938E1">
        <w:rPr>
          <w:rFonts w:ascii="Times New Roman" w:hAnsi="Times New Roman"/>
          <w:b/>
          <w:shd w:val="clear" w:color="auto" w:fill="FFFFFF"/>
        </w:rPr>
        <w:t xml:space="preserve">: </w:t>
      </w:r>
      <w:r w:rsidRPr="00A938E1">
        <w:rPr>
          <w:rStyle w:val="fontstyle21"/>
        </w:rPr>
        <w:t xml:space="preserve">Do ảnh hưởng của bão số 5 </w:t>
      </w:r>
      <w:r w:rsidR="007F727F" w:rsidRPr="00A938E1">
        <w:rPr>
          <w:rStyle w:val="fontstyle21"/>
        </w:rPr>
        <w:t>và</w:t>
      </w:r>
      <w:r w:rsidRPr="00A938E1">
        <w:rPr>
          <w:rStyle w:val="fontstyle21"/>
        </w:rPr>
        <w:t xml:space="preserve"> số 6, nên từ chiều ngày 13-20/10 khu vực Thừa Thiên có mưa to đến rất to. Trên sông đã xuất hiện lũ.</w:t>
      </w:r>
      <w:r w:rsidR="007F727F" w:rsidRPr="00A938E1">
        <w:rPr>
          <w:rFonts w:ascii="Times New Roman" w:hAnsi="Times New Roman"/>
        </w:rPr>
        <w:t>Mực nước trên các sông:</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Hương, tại Kim Long là +4,00m trên báo động 3 là 0,50m.</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Bồ, tại Phú Ốc là +5</w:t>
      </w:r>
      <w:r w:rsidRPr="00A938E1">
        <w:rPr>
          <w:rFonts w:ascii="Times New Roman" w:hAnsi="Times New Roman"/>
          <w:bCs/>
        </w:rPr>
        <w:t xml:space="preserve">,00m </w:t>
      </w:r>
      <w:r w:rsidRPr="00A938E1">
        <w:rPr>
          <w:rFonts w:ascii="Times New Roman" w:hAnsi="Times New Roman"/>
        </w:rPr>
        <w:t>trên báo động 3 là 0,50m.</w:t>
      </w:r>
    </w:p>
    <w:p w:rsidR="007F727F" w:rsidRPr="00A938E1" w:rsidRDefault="007F727F" w:rsidP="00D609E9">
      <w:pPr>
        <w:spacing w:before="20"/>
        <w:ind w:firstLine="567"/>
        <w:rPr>
          <w:rFonts w:ascii="Times New Roman" w:hAnsi="Times New Roman"/>
        </w:rPr>
      </w:pPr>
      <w:r w:rsidRPr="003A2EB7">
        <w:rPr>
          <w:rStyle w:val="apple-converted-space"/>
          <w:rFonts w:ascii="Times New Roman" w:hAnsi="Times New Roman"/>
        </w:rPr>
        <w:t xml:space="preserve">Đợt </w:t>
      </w:r>
      <w:r w:rsidR="00F6590C" w:rsidRPr="003A2EB7">
        <w:rPr>
          <w:rStyle w:val="apple-converted-space"/>
          <w:rFonts w:ascii="Times New Roman" w:hAnsi="Times New Roman"/>
        </w:rPr>
        <w:t>4:</w:t>
      </w:r>
      <w:r w:rsidRPr="00A938E1">
        <w:rPr>
          <w:rFonts w:ascii="Times New Roman" w:hAnsi="Times New Roman"/>
          <w:shd w:val="clear" w:color="auto" w:fill="FFFFFF"/>
        </w:rPr>
        <w:t>(Từ 11h ngày 25/10 đến 21h ngày 26/10)</w:t>
      </w:r>
      <w:r w:rsidRPr="00A938E1">
        <w:rPr>
          <w:rFonts w:ascii="Times New Roman" w:hAnsi="Times New Roman"/>
          <w:b/>
          <w:shd w:val="clear" w:color="auto" w:fill="FFFFFF"/>
        </w:rPr>
        <w:t xml:space="preserve">: </w:t>
      </w:r>
      <w:r w:rsidRPr="00A938E1">
        <w:rPr>
          <w:rFonts w:ascii="Times New Roman" w:hAnsi="Times New Roman"/>
        </w:rPr>
        <w:t>Do ảnh hưởng của ATNĐ, nên từ ngày 25/10 đến ngày 26/10 ở Thừa Thiên Huế đã có mưa to đến rất to. Mực nước trên các sông:</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Hương, tại Kim Long là +1,16m trên báo động 1 là 0,16m.</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Bồ, tại Phú Ốc là +1</w:t>
      </w:r>
      <w:r w:rsidRPr="00A938E1">
        <w:rPr>
          <w:rFonts w:ascii="Times New Roman" w:hAnsi="Times New Roman"/>
          <w:bCs/>
        </w:rPr>
        <w:t xml:space="preserve">,66m </w:t>
      </w:r>
      <w:r w:rsidRPr="00A938E1">
        <w:rPr>
          <w:rFonts w:ascii="Times New Roman" w:hAnsi="Times New Roman"/>
        </w:rPr>
        <w:t>trên báo động 1 là 0,16m.</w:t>
      </w:r>
    </w:p>
    <w:p w:rsidR="007F727F" w:rsidRPr="00A938E1" w:rsidRDefault="007F727F" w:rsidP="00D609E9">
      <w:pPr>
        <w:spacing w:before="20"/>
        <w:ind w:firstLine="567"/>
        <w:rPr>
          <w:rFonts w:ascii="Times New Roman" w:hAnsi="Times New Roman"/>
          <w:b/>
          <w:shd w:val="clear" w:color="auto" w:fill="FFFFFF"/>
        </w:rPr>
      </w:pPr>
      <w:r w:rsidRPr="003A2EB7">
        <w:rPr>
          <w:rStyle w:val="apple-converted-space"/>
          <w:rFonts w:ascii="Times New Roman" w:hAnsi="Times New Roman"/>
        </w:rPr>
        <w:t xml:space="preserve">Đợt </w:t>
      </w:r>
      <w:r w:rsidR="00F6590C" w:rsidRPr="003A2EB7">
        <w:rPr>
          <w:rStyle w:val="apple-converted-space"/>
          <w:rFonts w:ascii="Times New Roman" w:hAnsi="Times New Roman"/>
        </w:rPr>
        <w:t>5:</w:t>
      </w:r>
      <w:r w:rsidRPr="00A938E1">
        <w:rPr>
          <w:rFonts w:ascii="Times New Roman" w:hAnsi="Times New Roman"/>
          <w:shd w:val="clear" w:color="auto" w:fill="FFFFFF"/>
        </w:rPr>
        <w:t>(Từ 1h ngày 02/12 đến 23h ngày 03/12)</w:t>
      </w:r>
      <w:r w:rsidRPr="00A938E1">
        <w:rPr>
          <w:rFonts w:ascii="Times New Roman" w:hAnsi="Times New Roman"/>
          <w:b/>
          <w:shd w:val="clear" w:color="auto" w:fill="FFFFFF"/>
        </w:rPr>
        <w:t xml:space="preserve">: </w:t>
      </w:r>
      <w:r w:rsidRPr="00A938E1">
        <w:rPr>
          <w:rFonts w:ascii="Times New Roman" w:hAnsi="Times New Roman"/>
        </w:rPr>
        <w:t>Do ảnh hưởng của Bão số 7, nên từ ngày 02/12 đến ngày 3/12 ở Thừa Thiên Huế đã có mưa to đến rất to. Trên sông đã xuất hiện lũ.Mực nước trên các sông:</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Hương, tại Kim Long là +1,51m trên báo động 1 là 0,51m.</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Bồ, tại Phú Ốc là +2</w:t>
      </w:r>
      <w:r w:rsidRPr="00A938E1">
        <w:rPr>
          <w:rFonts w:ascii="Times New Roman" w:hAnsi="Times New Roman"/>
          <w:bCs/>
        </w:rPr>
        <w:t xml:space="preserve">,03m </w:t>
      </w:r>
      <w:r w:rsidRPr="00A938E1">
        <w:rPr>
          <w:rFonts w:ascii="Times New Roman" w:hAnsi="Times New Roman"/>
        </w:rPr>
        <w:t>trên báo động 1 là 0,53m.</w:t>
      </w:r>
    </w:p>
    <w:p w:rsidR="007F727F" w:rsidRPr="00A938E1" w:rsidRDefault="007F727F" w:rsidP="00D609E9">
      <w:pPr>
        <w:spacing w:before="20"/>
        <w:ind w:firstLine="567"/>
        <w:rPr>
          <w:rFonts w:ascii="Times New Roman" w:hAnsi="Times New Roman"/>
        </w:rPr>
      </w:pPr>
      <w:r w:rsidRPr="003A2EB7">
        <w:rPr>
          <w:rStyle w:val="apple-converted-space"/>
          <w:rFonts w:ascii="Times New Roman" w:hAnsi="Times New Roman"/>
        </w:rPr>
        <w:t xml:space="preserve">Đợt </w:t>
      </w:r>
      <w:r w:rsidR="00F6590C" w:rsidRPr="003A2EB7">
        <w:rPr>
          <w:rStyle w:val="apple-converted-space"/>
          <w:rFonts w:ascii="Times New Roman" w:hAnsi="Times New Roman"/>
        </w:rPr>
        <w:t>6:</w:t>
      </w:r>
      <w:r w:rsidRPr="00A938E1">
        <w:rPr>
          <w:rStyle w:val="apple-converted-space"/>
          <w:rFonts w:ascii="Times New Roman" w:hAnsi="Times New Roman"/>
        </w:rPr>
        <w:t>(Từ 7h ngày 05/12 đến 08h ngày 07/12</w:t>
      </w:r>
      <w:r w:rsidR="00786B1F" w:rsidRPr="00A938E1">
        <w:rPr>
          <w:rStyle w:val="apple-converted-space"/>
          <w:rFonts w:ascii="Times New Roman" w:hAnsi="Times New Roman"/>
        </w:rPr>
        <w:t xml:space="preserve">): </w:t>
      </w:r>
      <w:r w:rsidRPr="00A938E1">
        <w:rPr>
          <w:rFonts w:ascii="Times New Roman" w:hAnsi="Times New Roman"/>
        </w:rPr>
        <w:t>Do ảnh hưởng của KKL, nên từ ngày 5-7/11 ở tỉnh Thừa Thiên Huế đã có mưa to đến rất to. Trên các triền sông đã xuất hiện lũ.</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Hương, tại Kim Long là +1,11m trên báo động 1 là 0,</w:t>
      </w:r>
      <w:r w:rsidR="00786B1F" w:rsidRPr="00A938E1">
        <w:rPr>
          <w:rFonts w:ascii="Times New Roman" w:hAnsi="Times New Roman"/>
        </w:rPr>
        <w:t>1</w:t>
      </w:r>
      <w:r w:rsidRPr="00A938E1">
        <w:rPr>
          <w:rFonts w:ascii="Times New Roman" w:hAnsi="Times New Roman"/>
        </w:rPr>
        <w:t>1m.</w:t>
      </w:r>
    </w:p>
    <w:p w:rsidR="007F727F" w:rsidRPr="00A938E1" w:rsidRDefault="007F727F" w:rsidP="00D609E9">
      <w:pPr>
        <w:spacing w:before="20"/>
        <w:ind w:firstLine="567"/>
        <w:jc w:val="both"/>
        <w:rPr>
          <w:rFonts w:ascii="Times New Roman" w:hAnsi="Times New Roman"/>
        </w:rPr>
      </w:pPr>
      <w:r w:rsidRPr="00A938E1">
        <w:rPr>
          <w:rFonts w:ascii="Times New Roman" w:hAnsi="Times New Roman"/>
        </w:rPr>
        <w:t>- Trên sông Bồ, tại Phú Ốc là +</w:t>
      </w:r>
      <w:r w:rsidR="00786B1F" w:rsidRPr="00A938E1">
        <w:rPr>
          <w:rFonts w:ascii="Times New Roman" w:hAnsi="Times New Roman"/>
        </w:rPr>
        <w:t>3</w:t>
      </w:r>
      <w:r w:rsidRPr="00A938E1">
        <w:rPr>
          <w:rFonts w:ascii="Times New Roman" w:hAnsi="Times New Roman"/>
          <w:bCs/>
        </w:rPr>
        <w:t>,</w:t>
      </w:r>
      <w:r w:rsidR="00786B1F" w:rsidRPr="00A938E1">
        <w:rPr>
          <w:rFonts w:ascii="Times New Roman" w:hAnsi="Times New Roman"/>
          <w:bCs/>
        </w:rPr>
        <w:t>58</w:t>
      </w:r>
      <w:r w:rsidRPr="00A938E1">
        <w:rPr>
          <w:rFonts w:ascii="Times New Roman" w:hAnsi="Times New Roman"/>
          <w:bCs/>
        </w:rPr>
        <w:t xml:space="preserve">m </w:t>
      </w:r>
      <w:r w:rsidRPr="00A938E1">
        <w:rPr>
          <w:rFonts w:ascii="Times New Roman" w:hAnsi="Times New Roman"/>
        </w:rPr>
        <w:t xml:space="preserve">trên báo động </w:t>
      </w:r>
      <w:r w:rsidR="00786B1F" w:rsidRPr="00A938E1">
        <w:rPr>
          <w:rFonts w:ascii="Times New Roman" w:hAnsi="Times New Roman"/>
        </w:rPr>
        <w:t>2</w:t>
      </w:r>
      <w:r w:rsidRPr="00A938E1">
        <w:rPr>
          <w:rFonts w:ascii="Times New Roman" w:hAnsi="Times New Roman"/>
        </w:rPr>
        <w:t xml:space="preserve"> là 0,5</w:t>
      </w:r>
      <w:r w:rsidR="00786B1F" w:rsidRPr="00A938E1">
        <w:rPr>
          <w:rFonts w:ascii="Times New Roman" w:hAnsi="Times New Roman"/>
        </w:rPr>
        <w:t>8</w:t>
      </w:r>
      <w:r w:rsidRPr="00A938E1">
        <w:rPr>
          <w:rFonts w:ascii="Times New Roman" w:hAnsi="Times New Roman"/>
        </w:rPr>
        <w:t>m.</w:t>
      </w:r>
    </w:p>
    <w:p w:rsidR="00786B1F" w:rsidRPr="00A938E1" w:rsidRDefault="00786B1F" w:rsidP="00D609E9">
      <w:pPr>
        <w:spacing w:before="20"/>
        <w:ind w:firstLine="567"/>
        <w:rPr>
          <w:rFonts w:ascii="Times New Roman" w:hAnsi="Times New Roman"/>
          <w:b/>
          <w:shd w:val="clear" w:color="auto" w:fill="FFFFFF"/>
        </w:rPr>
      </w:pPr>
      <w:r w:rsidRPr="003A2EB7">
        <w:rPr>
          <w:rStyle w:val="apple-converted-space"/>
          <w:rFonts w:ascii="Times New Roman" w:hAnsi="Times New Roman"/>
        </w:rPr>
        <w:t xml:space="preserve">Đợt </w:t>
      </w:r>
      <w:r w:rsidR="00F6590C" w:rsidRPr="003A2EB7">
        <w:rPr>
          <w:rStyle w:val="apple-converted-space"/>
          <w:rFonts w:ascii="Times New Roman" w:hAnsi="Times New Roman"/>
        </w:rPr>
        <w:t>7:</w:t>
      </w:r>
      <w:r w:rsidRPr="00A938E1">
        <w:rPr>
          <w:rFonts w:ascii="Times New Roman" w:hAnsi="Times New Roman"/>
          <w:shd w:val="clear" w:color="auto" w:fill="FFFFFF"/>
        </w:rPr>
        <w:t>(Từ 13h ngày 17/12 đến 00h ngày 19/12)</w:t>
      </w:r>
      <w:r w:rsidRPr="00A938E1">
        <w:rPr>
          <w:rFonts w:ascii="Times New Roman" w:hAnsi="Times New Roman"/>
          <w:b/>
          <w:shd w:val="clear" w:color="auto" w:fill="FFFFFF"/>
        </w:rPr>
        <w:t xml:space="preserve">: </w:t>
      </w:r>
      <w:r w:rsidRPr="00A938E1">
        <w:rPr>
          <w:rFonts w:ascii="Times New Roman" w:hAnsi="Times New Roman"/>
        </w:rPr>
        <w:t>Do ảnh hưởng của KKL, nên từ ngày 17-19/12 ở tỉnh Thừa Thiên Huế đã có mưa to đến rất to. Mưa làn cho các sông xuất hiện lũ nhỏ.</w:t>
      </w:r>
    </w:p>
    <w:p w:rsidR="00786B1F" w:rsidRPr="00A938E1" w:rsidRDefault="00786B1F" w:rsidP="00D609E9">
      <w:pPr>
        <w:spacing w:before="20"/>
        <w:ind w:firstLine="567"/>
        <w:jc w:val="both"/>
        <w:rPr>
          <w:rFonts w:ascii="Times New Roman" w:hAnsi="Times New Roman"/>
        </w:rPr>
      </w:pPr>
      <w:r w:rsidRPr="00A938E1">
        <w:rPr>
          <w:rFonts w:ascii="Times New Roman" w:hAnsi="Times New Roman"/>
        </w:rPr>
        <w:t>- Trên sông Hương, tại Kim Long là +1,14m trên báo động 1 là 0,14m.</w:t>
      </w:r>
    </w:p>
    <w:p w:rsidR="00786B1F" w:rsidRPr="00A938E1" w:rsidRDefault="00786B1F" w:rsidP="00D609E9">
      <w:pPr>
        <w:spacing w:before="20"/>
        <w:ind w:firstLine="567"/>
        <w:jc w:val="both"/>
        <w:rPr>
          <w:rFonts w:ascii="Times New Roman" w:hAnsi="Times New Roman"/>
        </w:rPr>
      </w:pPr>
      <w:r w:rsidRPr="00A938E1">
        <w:rPr>
          <w:rFonts w:ascii="Times New Roman" w:hAnsi="Times New Roman"/>
        </w:rPr>
        <w:t>- Trên sông Bồ, tại Phú Ốc là +1</w:t>
      </w:r>
      <w:r w:rsidRPr="00A938E1">
        <w:rPr>
          <w:rFonts w:ascii="Times New Roman" w:hAnsi="Times New Roman"/>
          <w:bCs/>
        </w:rPr>
        <w:t xml:space="preserve">,59m </w:t>
      </w:r>
      <w:r w:rsidRPr="00A938E1">
        <w:rPr>
          <w:rFonts w:ascii="Times New Roman" w:hAnsi="Times New Roman"/>
        </w:rPr>
        <w:t>trên báo động 1 là 0,19m.</w:t>
      </w:r>
    </w:p>
    <w:p w:rsidR="00853D16" w:rsidRPr="00A938E1" w:rsidRDefault="00853D16" w:rsidP="00D609E9">
      <w:pPr>
        <w:spacing w:before="20"/>
        <w:ind w:firstLine="567"/>
        <w:jc w:val="both"/>
        <w:rPr>
          <w:rFonts w:ascii="Times New Roman" w:hAnsi="Times New Roman"/>
          <w:b/>
          <w:color w:val="000000" w:themeColor="text1"/>
          <w:lang w:val="pt-BR"/>
        </w:rPr>
      </w:pPr>
      <w:r w:rsidRPr="00A938E1">
        <w:rPr>
          <w:rFonts w:ascii="Times New Roman" w:hAnsi="Times New Roman"/>
          <w:b/>
          <w:color w:val="000000" w:themeColor="text1"/>
          <w:lang w:val="pt-BR"/>
        </w:rPr>
        <w:t>2. Thiệt hại do thiên tai và tác động đế dân sinh kinh tế năm 2022</w:t>
      </w:r>
    </w:p>
    <w:p w:rsidR="00853D16" w:rsidRPr="003A2EB7" w:rsidRDefault="00853D16" w:rsidP="00D609E9">
      <w:pPr>
        <w:pStyle w:val="Bodytext22"/>
        <w:spacing w:before="20" w:line="240" w:lineRule="auto"/>
        <w:ind w:firstLine="567"/>
        <w:jc w:val="left"/>
        <w:rPr>
          <w:rFonts w:ascii="Times New Roman" w:hAnsi="Times New Roman"/>
          <w:spacing w:val="-4"/>
          <w:sz w:val="28"/>
          <w:szCs w:val="28"/>
          <w:lang w:val="pt-BR"/>
        </w:rPr>
      </w:pPr>
      <w:r w:rsidRPr="003A2EB7">
        <w:rPr>
          <w:rFonts w:ascii="Times New Roman" w:hAnsi="Times New Roman"/>
          <w:spacing w:val="-4"/>
          <w:sz w:val="28"/>
          <w:szCs w:val="28"/>
          <w:lang w:val="pt-BR"/>
        </w:rPr>
        <w:t>a) Về người</w:t>
      </w:r>
      <w:bookmarkStart w:id="0" w:name="_GoBack"/>
      <w:bookmarkEnd w:id="0"/>
    </w:p>
    <w:p w:rsidR="006C3E2F" w:rsidRPr="00A938E1" w:rsidRDefault="00F730B4" w:rsidP="00D609E9">
      <w:pPr>
        <w:pStyle w:val="BodyTextIndent"/>
        <w:spacing w:before="20" w:after="0"/>
        <w:ind w:left="0" w:firstLine="567"/>
        <w:rPr>
          <w:rFonts w:ascii="Times New Roman" w:hAnsi="Times New Roman"/>
          <w:bCs/>
          <w:lang w:val="pt-BR"/>
        </w:rPr>
      </w:pPr>
      <w:r w:rsidRPr="00A938E1">
        <w:rPr>
          <w:rFonts w:ascii="Times New Roman" w:hAnsi="Times New Roman"/>
          <w:bCs/>
          <w:lang w:val="pt-BR"/>
        </w:rPr>
        <w:lastRenderedPageBreak/>
        <w:t>+</w:t>
      </w:r>
      <w:r w:rsidR="00853D16" w:rsidRPr="00A938E1">
        <w:rPr>
          <w:rFonts w:ascii="Times New Roman" w:hAnsi="Times New Roman"/>
          <w:bCs/>
          <w:lang w:val="pt-BR"/>
        </w:rPr>
        <w:t xml:space="preserve"> Người chết: 07 người</w:t>
      </w:r>
    </w:p>
    <w:p w:rsidR="00853D16" w:rsidRPr="00A938E1" w:rsidRDefault="006C3E2F" w:rsidP="00D609E9">
      <w:pPr>
        <w:pStyle w:val="BodyTextIndent"/>
        <w:spacing w:before="20" w:after="0"/>
        <w:ind w:left="0" w:firstLine="567"/>
        <w:rPr>
          <w:rFonts w:ascii="Times New Roman" w:hAnsi="Times New Roman"/>
          <w:bCs/>
          <w:lang w:val="pt-BR"/>
        </w:rPr>
      </w:pPr>
      <w:r w:rsidRPr="00A938E1">
        <w:rPr>
          <w:rFonts w:ascii="Times New Roman" w:hAnsi="Times New Roman"/>
          <w:bCs/>
        </w:rPr>
        <w:t>04 người: D</w:t>
      </w:r>
      <w:r w:rsidR="00853D16" w:rsidRPr="00A938E1">
        <w:rPr>
          <w:rFonts w:ascii="Times New Roman" w:hAnsi="Times New Roman"/>
          <w:bCs/>
          <w:lang w:val="vi-VN"/>
        </w:rPr>
        <w:t>o các mưa lớn trong tháng 4 và các đợt sét đánh</w:t>
      </w:r>
      <w:r w:rsidR="00853D16" w:rsidRPr="00A938E1">
        <w:rPr>
          <w:rFonts w:ascii="Times New Roman" w:hAnsi="Times New Roman"/>
          <w:bCs/>
          <w:lang w:val="pt-BR"/>
        </w:rPr>
        <w:t>.</w:t>
      </w:r>
    </w:p>
    <w:p w:rsidR="006C3E2F" w:rsidRPr="00A938E1" w:rsidRDefault="00B71D14" w:rsidP="00A938E1">
      <w:pPr>
        <w:spacing w:before="60" w:after="60"/>
        <w:ind w:firstLine="567"/>
        <w:jc w:val="both"/>
        <w:rPr>
          <w:rFonts w:ascii="Times New Roman" w:hAnsi="Times New Roman"/>
          <w:i/>
          <w:iCs/>
          <w:color w:val="000000"/>
        </w:rPr>
      </w:pPr>
      <w:r w:rsidRPr="00A938E1">
        <w:rPr>
          <w:rFonts w:ascii="Times New Roman" w:hAnsi="Times New Roman"/>
          <w:bCs/>
        </w:rPr>
        <w:t>03 người: D</w:t>
      </w:r>
      <w:r w:rsidRPr="00A938E1">
        <w:rPr>
          <w:rFonts w:ascii="Times New Roman" w:hAnsi="Times New Roman"/>
          <w:bCs/>
          <w:lang w:val="vi-VN"/>
        </w:rPr>
        <w:t>o</w:t>
      </w:r>
      <w:r w:rsidRPr="00A938E1">
        <w:rPr>
          <w:rFonts w:ascii="Times New Roman" w:hAnsi="Times New Roman"/>
          <w:bCs/>
        </w:rPr>
        <w:t xml:space="preserve"> đợt mưa tháng 12/2022.</w:t>
      </w:r>
    </w:p>
    <w:p w:rsidR="00853D16" w:rsidRPr="00A938E1" w:rsidRDefault="00F730B4" w:rsidP="00A938E1">
      <w:pPr>
        <w:pStyle w:val="BodyTextIndent"/>
        <w:spacing w:before="60" w:after="60"/>
        <w:ind w:left="0" w:firstLine="567"/>
        <w:rPr>
          <w:rFonts w:ascii="Times New Roman" w:hAnsi="Times New Roman"/>
          <w:bCs/>
          <w:lang w:val="vi-VN"/>
        </w:rPr>
      </w:pPr>
      <w:r w:rsidRPr="00A938E1">
        <w:rPr>
          <w:rFonts w:ascii="Times New Roman" w:hAnsi="Times New Roman"/>
          <w:bCs/>
        </w:rPr>
        <w:t>+</w:t>
      </w:r>
      <w:r w:rsidR="00853D16" w:rsidRPr="00A938E1">
        <w:rPr>
          <w:rFonts w:ascii="Times New Roman" w:hAnsi="Times New Roman"/>
          <w:bCs/>
          <w:lang w:val="vi-VN"/>
        </w:rPr>
        <w:t xml:space="preserve"> Bị thương: 1</w:t>
      </w:r>
      <w:r w:rsidR="006C3E2F" w:rsidRPr="00A938E1">
        <w:rPr>
          <w:rFonts w:ascii="Times New Roman" w:hAnsi="Times New Roman"/>
          <w:bCs/>
        </w:rPr>
        <w:t>7</w:t>
      </w:r>
      <w:r w:rsidR="00853D16" w:rsidRPr="00A938E1">
        <w:rPr>
          <w:rFonts w:ascii="Times New Roman" w:hAnsi="Times New Roman"/>
          <w:bCs/>
          <w:lang w:val="vi-VN"/>
        </w:rPr>
        <w:t xml:space="preserve"> người, trong đó:</w:t>
      </w:r>
    </w:p>
    <w:p w:rsidR="00853D16" w:rsidRPr="00A938E1" w:rsidRDefault="00853D16" w:rsidP="00A938E1">
      <w:pPr>
        <w:pStyle w:val="BodyTextIndent"/>
        <w:spacing w:before="60" w:after="60"/>
        <w:ind w:left="0" w:firstLine="567"/>
        <w:jc w:val="both"/>
        <w:rPr>
          <w:rFonts w:ascii="Times New Roman" w:hAnsi="Times New Roman"/>
          <w:bCs/>
          <w:lang w:val="pt-BR"/>
        </w:rPr>
      </w:pPr>
      <w:r w:rsidRPr="00A938E1">
        <w:rPr>
          <w:rFonts w:ascii="Times New Roman" w:hAnsi="Times New Roman"/>
          <w:bCs/>
          <w:lang w:val="pt-BR"/>
        </w:rPr>
        <w:t>- Trong đợt dông, lốc tháng 4/2022: Có 05 người  bị thương nhẹ thuộc xã Vinh Hiền, huyện Phú Lộc, người dân đã tự sơ cứu tại nhà.</w:t>
      </w:r>
    </w:p>
    <w:p w:rsidR="00853D16" w:rsidRPr="00A938E1" w:rsidRDefault="00853D16" w:rsidP="00A938E1">
      <w:pPr>
        <w:pStyle w:val="Bodytext22"/>
        <w:spacing w:before="60" w:after="60" w:line="240" w:lineRule="auto"/>
        <w:ind w:firstLine="567"/>
        <w:rPr>
          <w:rStyle w:val="fontstyle01"/>
          <w:rFonts w:eastAsia="MS Mincho"/>
          <w:color w:val="auto"/>
          <w:sz w:val="28"/>
          <w:szCs w:val="28"/>
        </w:rPr>
      </w:pPr>
      <w:r w:rsidRPr="00A938E1">
        <w:rPr>
          <w:rFonts w:ascii="Times New Roman" w:hAnsi="Times New Roman"/>
          <w:spacing w:val="-4"/>
          <w:sz w:val="28"/>
          <w:szCs w:val="28"/>
          <w:lang w:val="vi-VN"/>
        </w:rPr>
        <w:t xml:space="preserve">- </w:t>
      </w:r>
      <w:r w:rsidRPr="00A938E1">
        <w:rPr>
          <w:rFonts w:ascii="Times New Roman" w:hAnsi="Times New Roman"/>
          <w:spacing w:val="-4"/>
          <w:sz w:val="28"/>
          <w:szCs w:val="28"/>
          <w:lang w:val="pt-BR"/>
        </w:rPr>
        <w:t>Đợt bão số 4:</w:t>
      </w:r>
      <w:r w:rsidRPr="00A938E1">
        <w:rPr>
          <w:rFonts w:ascii="Times New Roman" w:hAnsi="Times New Roman"/>
          <w:spacing w:val="-4"/>
          <w:sz w:val="28"/>
          <w:szCs w:val="28"/>
          <w:lang w:val="vi-VN"/>
        </w:rPr>
        <w:t xml:space="preserve"> 08 người bị thương</w:t>
      </w:r>
      <w:r w:rsidRPr="00A938E1">
        <w:rPr>
          <w:rFonts w:ascii="Times New Roman" w:hAnsi="Times New Roman"/>
          <w:spacing w:val="-4"/>
          <w:sz w:val="28"/>
          <w:szCs w:val="28"/>
          <w:lang w:val="pt-BR"/>
        </w:rPr>
        <w:t>, trong đó c</w:t>
      </w:r>
      <w:r w:rsidRPr="00A938E1">
        <w:rPr>
          <w:rFonts w:ascii="Times New Roman" w:hAnsi="Times New Roman"/>
          <w:spacing w:val="-4"/>
          <w:sz w:val="28"/>
          <w:szCs w:val="28"/>
          <w:lang w:val="vi-VN"/>
        </w:rPr>
        <w:t xml:space="preserve">ó </w:t>
      </w:r>
      <w:r w:rsidRPr="00A938E1">
        <w:rPr>
          <w:rFonts w:ascii="Times New Roman" w:hAnsi="Times New Roman"/>
          <w:spacing w:val="-4"/>
          <w:sz w:val="28"/>
          <w:szCs w:val="28"/>
          <w:lang w:val="pt-BR"/>
        </w:rPr>
        <w:t>05 người bị thương trong thiên tai, gồm: 0</w:t>
      </w:r>
      <w:r w:rsidRPr="00A938E1">
        <w:rPr>
          <w:rFonts w:ascii="Times New Roman" w:hAnsi="Times New Roman"/>
          <w:spacing w:val="-4"/>
          <w:sz w:val="28"/>
          <w:szCs w:val="28"/>
          <w:lang w:val="vi-VN"/>
        </w:rPr>
        <w:t>2</w:t>
      </w:r>
      <w:r w:rsidRPr="00A938E1">
        <w:rPr>
          <w:rFonts w:ascii="Times New Roman" w:hAnsi="Times New Roman"/>
          <w:bCs/>
          <w:sz w:val="28"/>
          <w:szCs w:val="28"/>
          <w:lang w:val="nb-NO"/>
        </w:rPr>
        <w:t>người tại xã Vinh Xuân</w:t>
      </w:r>
      <w:r w:rsidRPr="00A938E1">
        <w:rPr>
          <w:rFonts w:ascii="Times New Roman" w:hAnsi="Times New Roman"/>
          <w:sz w:val="28"/>
          <w:szCs w:val="28"/>
          <w:lang w:val="vi-VN"/>
        </w:rPr>
        <w:t xml:space="preserve"> và 01 người phường An Hòa (gãy xương ngón tay)</w:t>
      </w:r>
      <w:r w:rsidRPr="00A938E1">
        <w:rPr>
          <w:rFonts w:ascii="Times New Roman" w:hAnsi="Times New Roman"/>
          <w:sz w:val="28"/>
          <w:szCs w:val="28"/>
          <w:lang w:val="pt-BR"/>
        </w:rPr>
        <w:t>; c</w:t>
      </w:r>
      <w:r w:rsidRPr="00A938E1">
        <w:rPr>
          <w:rStyle w:val="fontstyle01"/>
          <w:rFonts w:eastAsia="MS Mincho"/>
          <w:color w:val="auto"/>
          <w:sz w:val="28"/>
          <w:szCs w:val="28"/>
          <w:lang w:val="vi-VN"/>
        </w:rPr>
        <w:t>ó 03 người bị thương khi chằng chống nhà cửa</w:t>
      </w:r>
      <w:r w:rsidR="006C3E2F" w:rsidRPr="00A938E1">
        <w:rPr>
          <w:rStyle w:val="fontstyle01"/>
          <w:rFonts w:eastAsia="MS Mincho"/>
          <w:color w:val="auto"/>
          <w:sz w:val="28"/>
          <w:szCs w:val="28"/>
        </w:rPr>
        <w:t>.</w:t>
      </w:r>
    </w:p>
    <w:p w:rsidR="006C3E2F" w:rsidRPr="00A938E1" w:rsidRDefault="006C3E2F" w:rsidP="00A938E1">
      <w:pPr>
        <w:pStyle w:val="Bodytext22"/>
        <w:spacing w:before="60" w:after="60" w:line="240" w:lineRule="auto"/>
        <w:ind w:firstLine="567"/>
        <w:rPr>
          <w:rStyle w:val="fontstyle01"/>
          <w:rFonts w:eastAsia="MS Mincho"/>
          <w:b/>
          <w:color w:val="auto"/>
          <w:sz w:val="28"/>
          <w:szCs w:val="28"/>
        </w:rPr>
      </w:pPr>
      <w:r w:rsidRPr="00A938E1">
        <w:rPr>
          <w:rFonts w:ascii="Times New Roman" w:hAnsi="Times New Roman"/>
          <w:color w:val="000000"/>
          <w:sz w:val="28"/>
          <w:szCs w:val="28"/>
        </w:rPr>
        <w:t>- Bão số 5, số 6: 04 người,</w:t>
      </w:r>
    </w:p>
    <w:p w:rsidR="00853D16" w:rsidRPr="00A938E1" w:rsidRDefault="00853D16" w:rsidP="00A938E1">
      <w:pPr>
        <w:pStyle w:val="BodyTextIndent"/>
        <w:spacing w:before="60" w:after="60"/>
        <w:ind w:left="0" w:firstLine="567"/>
        <w:rPr>
          <w:rFonts w:ascii="Times New Roman" w:hAnsi="Times New Roman"/>
          <w:lang w:val="vi-VN"/>
        </w:rPr>
      </w:pPr>
      <w:r w:rsidRPr="00A938E1">
        <w:rPr>
          <w:rFonts w:ascii="Times New Roman" w:hAnsi="Times New Roman"/>
          <w:lang w:val="vi-VN"/>
        </w:rPr>
        <w:t>Tổng đài thông tin 19001075 đã tiếp nhận 03 trường hợp bệnh nặng trong đếm 27/9/2022 gọi hỗ trợ chuyển đi viện gấp (01 Phong Hòa, Phong Điền; 02 phường An Hòa và Hương Hồ, thành phố Huế). Sau khi tiếp nhận thông tin, Tổng đài đã chuyển thông tin cho các lực lượng địa phương điều động lực lượng, phương tiện hỗ trợ và 03 trường hợp trên đã được đưa đi bệnh viện an toàn.</w:t>
      </w:r>
    </w:p>
    <w:p w:rsidR="00853D16" w:rsidRPr="003A2EB7" w:rsidRDefault="00F730B4" w:rsidP="00A938E1">
      <w:pPr>
        <w:pStyle w:val="BodyTextIndent"/>
        <w:spacing w:before="60" w:after="60"/>
        <w:ind w:left="0" w:firstLine="567"/>
        <w:rPr>
          <w:rFonts w:ascii="Times New Roman" w:hAnsi="Times New Roman"/>
          <w:spacing w:val="-4"/>
          <w:lang w:val="pt-BR"/>
        </w:rPr>
      </w:pPr>
      <w:r w:rsidRPr="003A2EB7">
        <w:rPr>
          <w:rFonts w:ascii="Times New Roman" w:hAnsi="Times New Roman"/>
          <w:spacing w:val="-4"/>
          <w:lang w:val="pt-BR"/>
        </w:rPr>
        <w:t>b)</w:t>
      </w:r>
      <w:r w:rsidR="00853D16" w:rsidRPr="003A2EB7">
        <w:rPr>
          <w:rFonts w:ascii="Times New Roman" w:hAnsi="Times New Roman"/>
          <w:spacing w:val="-4"/>
          <w:lang w:val="pt-BR"/>
        </w:rPr>
        <w:t xml:space="preserve"> Về nhà cửa</w:t>
      </w:r>
    </w:p>
    <w:p w:rsidR="00853D16" w:rsidRPr="00A938E1" w:rsidRDefault="001A4A20" w:rsidP="00A938E1">
      <w:pPr>
        <w:pStyle w:val="BodyTextIndent"/>
        <w:spacing w:before="60" w:after="60"/>
        <w:ind w:left="0" w:firstLine="567"/>
        <w:rPr>
          <w:rFonts w:ascii="Times New Roman" w:hAnsi="Times New Roman"/>
          <w:bCs/>
          <w:lang w:val="vi-VN"/>
        </w:rPr>
      </w:pPr>
      <w:r w:rsidRPr="00A938E1">
        <w:rPr>
          <w:rFonts w:ascii="Times New Roman" w:hAnsi="Times New Roman"/>
          <w:spacing w:val="-4"/>
        </w:rPr>
        <w:t>+</w:t>
      </w:r>
      <w:r w:rsidR="00853D16" w:rsidRPr="00A938E1">
        <w:rPr>
          <w:rFonts w:ascii="Times New Roman" w:hAnsi="Times New Roman"/>
          <w:spacing w:val="-4"/>
          <w:lang w:val="vi-VN"/>
        </w:rPr>
        <w:t xml:space="preserve"> Trong đợt dông, lốc tháng 4/2022: Có </w:t>
      </w:r>
      <w:r w:rsidR="00853D16" w:rsidRPr="00A938E1">
        <w:rPr>
          <w:rFonts w:ascii="Times New Roman" w:hAnsi="Times New Roman"/>
          <w:bCs/>
          <w:lang w:val="vi-VN"/>
        </w:rPr>
        <w:t>33 nhà tốc mái, trong đó có 02 nhà tốc mái hoàn toàn, 07 nhà tốc mái từ 50% trở lên, còn lại 24 nhà dưới 30% trên địa bàn xã Vinh Hiền.</w:t>
      </w:r>
    </w:p>
    <w:p w:rsidR="00853D16" w:rsidRPr="00A938E1" w:rsidRDefault="001A4A20" w:rsidP="00A938E1">
      <w:pPr>
        <w:pStyle w:val="Bodytext22"/>
        <w:spacing w:before="60" w:after="60" w:line="240" w:lineRule="auto"/>
        <w:ind w:firstLine="567"/>
        <w:jc w:val="left"/>
        <w:rPr>
          <w:rFonts w:ascii="Times New Roman" w:hAnsi="Times New Roman"/>
          <w:spacing w:val="-4"/>
          <w:sz w:val="28"/>
          <w:szCs w:val="28"/>
          <w:lang w:val="pt-BR"/>
        </w:rPr>
      </w:pPr>
      <w:r w:rsidRPr="00A938E1">
        <w:rPr>
          <w:rFonts w:ascii="Times New Roman" w:hAnsi="Times New Roman"/>
          <w:spacing w:val="-4"/>
          <w:sz w:val="28"/>
          <w:szCs w:val="28"/>
        </w:rPr>
        <w:t>+</w:t>
      </w:r>
      <w:r w:rsidR="00853D16" w:rsidRPr="00A938E1">
        <w:rPr>
          <w:rFonts w:ascii="Times New Roman" w:hAnsi="Times New Roman"/>
          <w:spacing w:val="-4"/>
          <w:sz w:val="28"/>
          <w:szCs w:val="28"/>
          <w:lang w:val="pt-BR"/>
        </w:rPr>
        <w:t>Đợt bão số 4:</w:t>
      </w:r>
    </w:p>
    <w:p w:rsidR="00853D16" w:rsidRPr="00A938E1" w:rsidRDefault="00853D16" w:rsidP="00A938E1">
      <w:pPr>
        <w:pStyle w:val="BodyTextIndent"/>
        <w:spacing w:before="60" w:after="60"/>
        <w:ind w:left="0" w:firstLine="567"/>
        <w:rPr>
          <w:rFonts w:ascii="Times New Roman" w:hAnsi="Times New Roman"/>
          <w:spacing w:val="-4"/>
          <w:lang w:val="pt-BR"/>
        </w:rPr>
      </w:pPr>
      <w:r w:rsidRPr="00A938E1">
        <w:rPr>
          <w:rFonts w:ascii="Times New Roman" w:hAnsi="Times New Roman"/>
          <w:spacing w:val="-4"/>
          <w:lang w:val="vi-VN"/>
        </w:rPr>
        <w:t>-</w:t>
      </w:r>
      <w:r w:rsidRPr="00A938E1">
        <w:rPr>
          <w:rFonts w:ascii="Times New Roman" w:hAnsi="Times New Roman"/>
          <w:spacing w:val="-4"/>
          <w:lang w:val="pt-BR"/>
        </w:rPr>
        <w:t xml:space="preserve"> Có 06 nhà sập thuộc xã Vinh Xuân, Phú Vang.  </w:t>
      </w:r>
    </w:p>
    <w:p w:rsidR="00853D16" w:rsidRPr="00A938E1" w:rsidRDefault="00853D16" w:rsidP="00A938E1">
      <w:pPr>
        <w:pStyle w:val="BodyTextIndent"/>
        <w:spacing w:before="60" w:after="60"/>
        <w:ind w:left="0" w:firstLine="567"/>
        <w:rPr>
          <w:rFonts w:ascii="Times New Roman" w:hAnsi="Times New Roman"/>
          <w:bCs/>
          <w:shd w:val="clear" w:color="auto" w:fill="FFFFFF"/>
          <w:lang w:val="pt-BR"/>
        </w:rPr>
      </w:pPr>
      <w:r w:rsidRPr="00A938E1">
        <w:rPr>
          <w:rFonts w:ascii="Times New Roman" w:hAnsi="Times New Roman"/>
          <w:spacing w:val="-4"/>
          <w:lang w:val="vi-VN"/>
        </w:rPr>
        <w:t>-</w:t>
      </w:r>
      <w:r w:rsidRPr="00A938E1">
        <w:rPr>
          <w:rFonts w:ascii="Times New Roman" w:hAnsi="Times New Roman"/>
          <w:spacing w:val="-4"/>
          <w:lang w:val="pt-BR"/>
        </w:rPr>
        <w:t xml:space="preserve"> Nhà tốc mái: 419 nhà, trong đó: Thành phố Huế 107 nhà</w:t>
      </w:r>
      <w:r w:rsidRPr="00A938E1">
        <w:rPr>
          <w:rFonts w:ascii="Times New Roman" w:hAnsi="Times New Roman"/>
          <w:spacing w:val="-4"/>
          <w:lang w:val="vi-VN"/>
        </w:rPr>
        <w:t xml:space="preserve">; </w:t>
      </w:r>
      <w:r w:rsidRPr="00A938E1">
        <w:rPr>
          <w:rFonts w:ascii="Times New Roman" w:hAnsi="Times New Roman"/>
          <w:spacing w:val="-4"/>
          <w:lang w:val="pt-BR"/>
        </w:rPr>
        <w:t>Thị xã Hương Thủy 05 nhà</w:t>
      </w:r>
      <w:r w:rsidRPr="00A938E1">
        <w:rPr>
          <w:rFonts w:ascii="Times New Roman" w:hAnsi="Times New Roman"/>
          <w:spacing w:val="-4"/>
          <w:lang w:val="vi-VN"/>
        </w:rPr>
        <w:t>;</w:t>
      </w:r>
      <w:r w:rsidRPr="00A938E1">
        <w:rPr>
          <w:rFonts w:ascii="Times New Roman" w:hAnsi="Times New Roman"/>
          <w:spacing w:val="-4"/>
          <w:lang w:val="pt-BR"/>
        </w:rPr>
        <w:t xml:space="preserve"> thị xã Hương Trà 35 nhà</w:t>
      </w:r>
      <w:r w:rsidRPr="00A938E1">
        <w:rPr>
          <w:rFonts w:ascii="Times New Roman" w:hAnsi="Times New Roman"/>
          <w:spacing w:val="-4"/>
          <w:lang w:val="vi-VN"/>
        </w:rPr>
        <w:t>;</w:t>
      </w:r>
      <w:r w:rsidRPr="00A938E1">
        <w:rPr>
          <w:rFonts w:ascii="Times New Roman" w:hAnsi="Times New Roman"/>
          <w:spacing w:val="-4"/>
          <w:lang w:val="pt-BR"/>
        </w:rPr>
        <w:t xml:space="preserve"> huyện Phú Vang </w:t>
      </w:r>
      <w:r w:rsidRPr="00A938E1">
        <w:rPr>
          <w:rFonts w:ascii="Times New Roman" w:hAnsi="Times New Roman"/>
          <w:lang w:val="pt-BR"/>
        </w:rPr>
        <w:t>147 nhà (tại các xã Vinh Xuân 68, Vinh Thanh 3, Phú Diên 8, Phú Đa 43, Phú Lương 1, Vinh Hà 1, Phú Gia 8, Vinh An 9, Phú Xuân1)</w:t>
      </w:r>
      <w:r w:rsidRPr="00A938E1">
        <w:rPr>
          <w:rFonts w:ascii="Times New Roman" w:hAnsi="Times New Roman"/>
          <w:lang w:val="vi-VN"/>
        </w:rPr>
        <w:t xml:space="preserve">; </w:t>
      </w:r>
      <w:r w:rsidRPr="00A938E1">
        <w:rPr>
          <w:rFonts w:ascii="Times New Roman" w:hAnsi="Times New Roman"/>
          <w:lang w:val="pt-BR"/>
        </w:rPr>
        <w:t>h</w:t>
      </w:r>
      <w:r w:rsidRPr="00A938E1">
        <w:rPr>
          <w:rFonts w:ascii="Times New Roman" w:hAnsi="Times New Roman"/>
          <w:spacing w:val="-4"/>
          <w:lang w:val="pt-BR"/>
        </w:rPr>
        <w:t>uyện A Lưới 51 nhà</w:t>
      </w:r>
      <w:r w:rsidRPr="00A938E1">
        <w:rPr>
          <w:rFonts w:ascii="Times New Roman" w:hAnsi="Times New Roman"/>
          <w:spacing w:val="-4"/>
          <w:lang w:val="vi-VN"/>
        </w:rPr>
        <w:t>;</w:t>
      </w:r>
      <w:r w:rsidRPr="00A938E1">
        <w:rPr>
          <w:rFonts w:ascii="Times New Roman" w:hAnsi="Times New Roman"/>
          <w:spacing w:val="-4"/>
          <w:lang w:val="pt-BR"/>
        </w:rPr>
        <w:t xml:space="preserve"> huyện Quảng Điền 43 nhà</w:t>
      </w:r>
      <w:r w:rsidRPr="00A938E1">
        <w:rPr>
          <w:rFonts w:ascii="Times New Roman" w:hAnsi="Times New Roman"/>
          <w:spacing w:val="-4"/>
          <w:lang w:val="vi-VN"/>
        </w:rPr>
        <w:t>;</w:t>
      </w:r>
      <w:r w:rsidRPr="00A938E1">
        <w:rPr>
          <w:rFonts w:ascii="Times New Roman" w:hAnsi="Times New Roman"/>
          <w:spacing w:val="-4"/>
          <w:lang w:val="pt-BR"/>
        </w:rPr>
        <w:t xml:space="preserve"> huyện Phong Điền 01 nhà</w:t>
      </w:r>
      <w:r w:rsidRPr="00A938E1">
        <w:rPr>
          <w:rFonts w:ascii="Times New Roman" w:hAnsi="Times New Roman"/>
          <w:spacing w:val="-4"/>
          <w:lang w:val="vi-VN"/>
        </w:rPr>
        <w:t>;</w:t>
      </w:r>
      <w:r w:rsidRPr="00A938E1">
        <w:rPr>
          <w:rFonts w:ascii="Times New Roman" w:hAnsi="Times New Roman"/>
          <w:spacing w:val="-4"/>
          <w:lang w:val="pt-BR"/>
        </w:rPr>
        <w:t xml:space="preserve"> huyện Nam Đông 01 nhà</w:t>
      </w:r>
      <w:r w:rsidRPr="00A938E1">
        <w:rPr>
          <w:rFonts w:ascii="Times New Roman" w:hAnsi="Times New Roman"/>
          <w:spacing w:val="-4"/>
          <w:lang w:val="vi-VN"/>
        </w:rPr>
        <w:t>;</w:t>
      </w:r>
      <w:r w:rsidRPr="00A938E1">
        <w:rPr>
          <w:rFonts w:ascii="Times New Roman" w:hAnsi="Times New Roman"/>
          <w:spacing w:val="-4"/>
          <w:lang w:val="pt-BR"/>
        </w:rPr>
        <w:t xml:space="preserve"> huyện Phú Lộc 59 nhà</w:t>
      </w:r>
      <w:r w:rsidRPr="00A938E1">
        <w:rPr>
          <w:rFonts w:ascii="Times New Roman" w:hAnsi="Times New Roman"/>
          <w:spacing w:val="-4"/>
          <w:lang w:val="vi-VN"/>
        </w:rPr>
        <w:t>;</w:t>
      </w:r>
      <w:r w:rsidRPr="00A938E1">
        <w:rPr>
          <w:rFonts w:ascii="Times New Roman" w:hAnsi="Times New Roman"/>
          <w:spacing w:val="-4"/>
          <w:lang w:val="pt-BR"/>
        </w:rPr>
        <w:t xml:space="preserve"> Kho K890 Bộ Chỉ huy quân sự tỉnh bị sập 150m hàng rào</w:t>
      </w:r>
      <w:r w:rsidRPr="00A938E1">
        <w:rPr>
          <w:rFonts w:ascii="Times New Roman" w:hAnsi="Times New Roman"/>
          <w:spacing w:val="-4"/>
          <w:lang w:val="vi-VN"/>
        </w:rPr>
        <w:t xml:space="preserve">; </w:t>
      </w:r>
      <w:r w:rsidRPr="00A938E1">
        <w:rPr>
          <w:rFonts w:ascii="Times New Roman" w:hAnsi="Times New Roman"/>
          <w:bCs/>
          <w:shd w:val="clear" w:color="auto" w:fill="FFFFFF"/>
          <w:lang w:val="pt-BR"/>
        </w:rPr>
        <w:t>01 nhà vườn công nghệ cao tại A Lưới sập hoàn toàn diện tích 600 m</w:t>
      </w:r>
      <w:r w:rsidRPr="00A938E1">
        <w:rPr>
          <w:rFonts w:ascii="Times New Roman" w:hAnsi="Times New Roman"/>
          <w:bCs/>
          <w:shd w:val="clear" w:color="auto" w:fill="FFFFFF"/>
          <w:vertAlign w:val="superscript"/>
          <w:lang w:val="pt-BR"/>
        </w:rPr>
        <w:t>2</w:t>
      </w:r>
      <w:r w:rsidRPr="00A938E1">
        <w:rPr>
          <w:rFonts w:ascii="Times New Roman" w:hAnsi="Times New Roman"/>
          <w:bCs/>
          <w:shd w:val="clear" w:color="auto" w:fill="FFFFFF"/>
          <w:lang w:val="pt-BR"/>
        </w:rPr>
        <w:t>.</w:t>
      </w:r>
    </w:p>
    <w:p w:rsidR="001A4A20" w:rsidRPr="00A938E1" w:rsidRDefault="001A4A20" w:rsidP="00A938E1">
      <w:pPr>
        <w:pStyle w:val="Bodytext22"/>
        <w:spacing w:before="60" w:after="60" w:line="240" w:lineRule="auto"/>
        <w:ind w:firstLine="567"/>
        <w:jc w:val="left"/>
        <w:rPr>
          <w:rFonts w:ascii="Times New Roman" w:hAnsi="Times New Roman"/>
          <w:spacing w:val="-4"/>
          <w:sz w:val="28"/>
          <w:szCs w:val="28"/>
          <w:lang w:val="pt-BR"/>
        </w:rPr>
      </w:pPr>
      <w:r w:rsidRPr="00A938E1">
        <w:rPr>
          <w:rFonts w:ascii="Times New Roman" w:hAnsi="Times New Roman"/>
          <w:spacing w:val="-4"/>
          <w:sz w:val="28"/>
          <w:szCs w:val="28"/>
        </w:rPr>
        <w:t>+</w:t>
      </w:r>
      <w:r w:rsidRPr="00A938E1">
        <w:rPr>
          <w:rFonts w:ascii="Times New Roman" w:hAnsi="Times New Roman"/>
          <w:spacing w:val="-4"/>
          <w:sz w:val="28"/>
          <w:szCs w:val="28"/>
          <w:lang w:val="pt-BR"/>
        </w:rPr>
        <w:t>Đợt bão số 5, số 6:</w:t>
      </w:r>
    </w:p>
    <w:p w:rsidR="001A4A20" w:rsidRPr="00A938E1" w:rsidRDefault="001A4A20" w:rsidP="00A938E1">
      <w:pPr>
        <w:spacing w:before="60" w:after="60"/>
        <w:ind w:firstLine="567"/>
        <w:jc w:val="both"/>
        <w:rPr>
          <w:rFonts w:ascii="Times New Roman" w:hAnsi="Times New Roman"/>
          <w:b/>
        </w:rPr>
      </w:pPr>
      <w:r w:rsidRPr="00A938E1">
        <w:rPr>
          <w:rFonts w:ascii="Times New Roman" w:hAnsi="Times New Roman"/>
        </w:rPr>
        <w:t xml:space="preserve">Nhà sập 01 nhà (hộ bà Nguyễn Thị Đào, tại thôn Nam Trung Phước, xã Lộc Trì, huyện Phú Lộc do sạt lở đất). </w:t>
      </w:r>
    </w:p>
    <w:p w:rsidR="001A4A20" w:rsidRPr="00A938E1" w:rsidRDefault="001A4A20" w:rsidP="00A938E1">
      <w:pPr>
        <w:spacing w:before="60" w:after="60"/>
        <w:ind w:firstLine="567"/>
        <w:jc w:val="both"/>
        <w:rPr>
          <w:rFonts w:ascii="Times New Roman" w:hAnsi="Times New Roman"/>
        </w:rPr>
      </w:pPr>
      <w:r w:rsidRPr="00A938E1">
        <w:rPr>
          <w:rFonts w:ascii="Times New Roman" w:hAnsi="Times New Roman"/>
        </w:rPr>
        <w:t>Nhà bị ảnh hưởng: 02 nhà dân ở Tổ dân phố Hải Vân, thị trấn Lăng Cô bị đất đá lùa vào, người nhà đã sơ tán.</w:t>
      </w:r>
    </w:p>
    <w:p w:rsidR="00853D16" w:rsidRPr="00A938E1" w:rsidRDefault="001A4A20" w:rsidP="00A938E1">
      <w:pPr>
        <w:pStyle w:val="BodyTextIndent"/>
        <w:spacing w:before="60" w:after="60"/>
        <w:ind w:left="0" w:firstLine="567"/>
        <w:jc w:val="both"/>
        <w:rPr>
          <w:rFonts w:ascii="Times New Roman" w:hAnsi="Times New Roman"/>
          <w:lang w:val="pt-BR"/>
        </w:rPr>
      </w:pPr>
      <w:r w:rsidRPr="003A2EB7">
        <w:rPr>
          <w:rFonts w:ascii="Times New Roman" w:hAnsi="Times New Roman"/>
          <w:lang w:val="pt-BR"/>
        </w:rPr>
        <w:t>c)</w:t>
      </w:r>
      <w:r w:rsidR="00853D16" w:rsidRPr="003A2EB7">
        <w:rPr>
          <w:rFonts w:ascii="Times New Roman" w:hAnsi="Times New Roman"/>
          <w:lang w:val="pt-BR"/>
        </w:rPr>
        <w:t>Y tế:</w:t>
      </w:r>
      <w:r w:rsidR="00853D16" w:rsidRPr="00A938E1">
        <w:rPr>
          <w:rFonts w:ascii="Times New Roman" w:hAnsi="Times New Roman"/>
          <w:lang w:val="vi-VN"/>
        </w:rPr>
        <w:t>Bão số 4 đã làm t</w:t>
      </w:r>
      <w:r w:rsidR="00853D16" w:rsidRPr="00A938E1">
        <w:rPr>
          <w:rFonts w:ascii="Times New Roman" w:hAnsi="Times New Roman"/>
          <w:lang w:val="pt-BR"/>
        </w:rPr>
        <w:t>rạm y tế xã Vinh Hiền hư hỏng hệ thống cửa khoảng 70%.</w:t>
      </w:r>
    </w:p>
    <w:p w:rsidR="001A4A20" w:rsidRPr="00A938E1" w:rsidRDefault="001A4A20" w:rsidP="00A938E1">
      <w:pPr>
        <w:pStyle w:val="BodyTextIndent"/>
        <w:spacing w:before="60" w:after="60"/>
        <w:ind w:left="0" w:firstLine="567"/>
        <w:rPr>
          <w:rFonts w:ascii="Times New Roman" w:hAnsi="Times New Roman"/>
          <w:b/>
        </w:rPr>
      </w:pPr>
      <w:r w:rsidRPr="00A938E1">
        <w:rPr>
          <w:rFonts w:ascii="Times New Roman" w:hAnsi="Times New Roman"/>
        </w:rPr>
        <w:t>Một số cơ sở y tế tại vùng thấp trũng bị ngập lụt, ngành y tế đẫ tổ chức vệ sinh, khắc phục phục vụ nhân dân ngay sau lũ.</w:t>
      </w:r>
    </w:p>
    <w:p w:rsidR="00853D16" w:rsidRPr="00A938E1" w:rsidRDefault="001A4A20" w:rsidP="00A938E1">
      <w:pPr>
        <w:pStyle w:val="BodyTextIndent"/>
        <w:spacing w:before="60" w:after="60"/>
        <w:ind w:left="0" w:firstLine="567"/>
        <w:rPr>
          <w:rFonts w:ascii="Times New Roman" w:hAnsi="Times New Roman"/>
          <w:lang w:val="pt-BR"/>
        </w:rPr>
      </w:pPr>
      <w:r w:rsidRPr="003A2EB7">
        <w:rPr>
          <w:rFonts w:ascii="Times New Roman" w:hAnsi="Times New Roman"/>
          <w:lang w:val="pt-BR"/>
        </w:rPr>
        <w:t>d)</w:t>
      </w:r>
      <w:r w:rsidR="00853D16" w:rsidRPr="003A2EB7">
        <w:rPr>
          <w:rFonts w:ascii="Times New Roman" w:hAnsi="Times New Roman"/>
          <w:lang w:val="pt-BR"/>
        </w:rPr>
        <w:t>Giáo dục:</w:t>
      </w:r>
      <w:r w:rsidR="00853D16" w:rsidRPr="00A938E1">
        <w:rPr>
          <w:rFonts w:ascii="Times New Roman" w:hAnsi="Times New Roman"/>
          <w:lang w:val="vi-VN"/>
        </w:rPr>
        <w:t xml:space="preserve"> Bão số 4 đã gây hư hỏng m</w:t>
      </w:r>
      <w:r w:rsidR="00853D16" w:rsidRPr="00A938E1">
        <w:rPr>
          <w:rFonts w:ascii="Times New Roman" w:hAnsi="Times New Roman"/>
          <w:lang w:val="pt-BR"/>
        </w:rPr>
        <w:t xml:space="preserve">ột </w:t>
      </w:r>
      <w:r w:rsidR="00853D16" w:rsidRPr="00A938E1">
        <w:rPr>
          <w:rFonts w:ascii="Times New Roman" w:hAnsi="Times New Roman"/>
          <w:lang w:val="vi-VN"/>
        </w:rPr>
        <w:t>số cơ sở trường học</w:t>
      </w:r>
      <w:r w:rsidR="00853D16" w:rsidRPr="00A938E1">
        <w:rPr>
          <w:rFonts w:ascii="Times New Roman" w:hAnsi="Times New Roman"/>
          <w:lang w:val="pt-BR"/>
        </w:rPr>
        <w:t>.</w:t>
      </w:r>
    </w:p>
    <w:p w:rsidR="001A4A20" w:rsidRPr="00A938E1" w:rsidRDefault="001A4A20" w:rsidP="00A938E1">
      <w:pPr>
        <w:pStyle w:val="Bodytext22"/>
        <w:spacing w:before="60" w:after="60" w:line="240" w:lineRule="auto"/>
        <w:ind w:firstLine="567"/>
        <w:rPr>
          <w:rFonts w:ascii="Times New Roman" w:hAnsi="Times New Roman"/>
          <w:sz w:val="28"/>
          <w:szCs w:val="28"/>
        </w:rPr>
      </w:pPr>
      <w:r w:rsidRPr="00A938E1">
        <w:rPr>
          <w:rFonts w:ascii="Times New Roman" w:hAnsi="Times New Roman"/>
          <w:spacing w:val="-4"/>
          <w:sz w:val="28"/>
          <w:szCs w:val="28"/>
          <w:lang w:val="nl-NL"/>
        </w:rPr>
        <w:t xml:space="preserve">Trong đợt mưa lũ tháng 10, Sở Giáo dục và Đào tạo đã </w:t>
      </w:r>
      <w:r w:rsidRPr="00A938E1">
        <w:rPr>
          <w:rFonts w:ascii="Times New Roman" w:hAnsi="Times New Roman"/>
          <w:sz w:val="28"/>
          <w:szCs w:val="28"/>
        </w:rPr>
        <w:t xml:space="preserve">cho học sinh toàn tỉnh nghỉ học (280.315 học sinh) vào các chiều 14 và </w:t>
      </w:r>
      <w:r w:rsidRPr="00A938E1">
        <w:rPr>
          <w:rFonts w:ascii="Times New Roman" w:hAnsi="Times New Roman"/>
          <w:spacing w:val="-4"/>
          <w:sz w:val="28"/>
          <w:szCs w:val="28"/>
          <w:lang w:val="nl-NL"/>
        </w:rPr>
        <w:t>ngày 15, 16/10/2022</w:t>
      </w:r>
      <w:r w:rsidRPr="00A938E1">
        <w:rPr>
          <w:rFonts w:ascii="Times New Roman" w:hAnsi="Times New Roman"/>
          <w:sz w:val="28"/>
          <w:szCs w:val="28"/>
        </w:rPr>
        <w:t xml:space="preserve"> để đảm bảo an toàn. </w:t>
      </w:r>
    </w:p>
    <w:p w:rsidR="001A4A20" w:rsidRPr="00A938E1" w:rsidRDefault="001A4A20" w:rsidP="00A938E1">
      <w:pPr>
        <w:pStyle w:val="Bodytext22"/>
        <w:spacing w:before="60" w:after="60" w:line="240" w:lineRule="auto"/>
        <w:ind w:firstLine="567"/>
        <w:rPr>
          <w:rFonts w:ascii="Times New Roman" w:hAnsi="Times New Roman"/>
          <w:sz w:val="28"/>
          <w:szCs w:val="28"/>
        </w:rPr>
      </w:pPr>
      <w:r w:rsidRPr="00A938E1">
        <w:rPr>
          <w:rFonts w:ascii="Times New Roman" w:hAnsi="Times New Roman"/>
          <w:sz w:val="28"/>
          <w:szCs w:val="28"/>
        </w:rPr>
        <w:t xml:space="preserve">Đại Học Huế cho sinh viên nghỉ học (40.000 sinh viên) vào chiều 14 và </w:t>
      </w:r>
      <w:r w:rsidRPr="00A938E1">
        <w:rPr>
          <w:rFonts w:ascii="Times New Roman" w:hAnsi="Times New Roman"/>
          <w:spacing w:val="-4"/>
          <w:sz w:val="28"/>
          <w:szCs w:val="28"/>
          <w:lang w:val="nl-NL"/>
        </w:rPr>
        <w:t xml:space="preserve">ngày </w:t>
      </w:r>
      <w:r w:rsidRPr="00A938E1">
        <w:rPr>
          <w:rFonts w:ascii="Times New Roman" w:hAnsi="Times New Roman"/>
          <w:spacing w:val="-4"/>
          <w:sz w:val="28"/>
          <w:szCs w:val="28"/>
          <w:lang w:val="nl-NL"/>
        </w:rPr>
        <w:lastRenderedPageBreak/>
        <w:t>15, 16/10/2022</w:t>
      </w:r>
      <w:r w:rsidRPr="00A938E1">
        <w:rPr>
          <w:rFonts w:ascii="Times New Roman" w:hAnsi="Times New Roman"/>
          <w:sz w:val="28"/>
          <w:szCs w:val="28"/>
        </w:rPr>
        <w:t xml:space="preserve"> để đảm bảo an toàn. </w:t>
      </w:r>
    </w:p>
    <w:p w:rsidR="00853D16" w:rsidRPr="003A2EB7" w:rsidRDefault="001A4A20" w:rsidP="00A938E1">
      <w:pPr>
        <w:pStyle w:val="BodyTextIndent"/>
        <w:spacing w:before="60" w:after="60"/>
        <w:ind w:left="0" w:firstLine="567"/>
        <w:rPr>
          <w:rFonts w:ascii="Times New Roman" w:hAnsi="Times New Roman"/>
          <w:lang w:val="pt-BR"/>
        </w:rPr>
      </w:pPr>
      <w:r w:rsidRPr="003A2EB7">
        <w:rPr>
          <w:rFonts w:ascii="Times New Roman" w:hAnsi="Times New Roman"/>
          <w:lang w:val="pt-BR"/>
        </w:rPr>
        <w:t>e)</w:t>
      </w:r>
      <w:r w:rsidR="00853D16" w:rsidRPr="003A2EB7">
        <w:rPr>
          <w:rFonts w:ascii="Times New Roman" w:hAnsi="Times New Roman"/>
          <w:lang w:val="pt-BR"/>
        </w:rPr>
        <w:t xml:space="preserve"> Nông, lâm nghiệp</w:t>
      </w:r>
    </w:p>
    <w:p w:rsidR="00853D16" w:rsidRPr="00A938E1" w:rsidRDefault="001A4A20" w:rsidP="00A938E1">
      <w:pPr>
        <w:spacing w:before="60" w:after="60"/>
        <w:ind w:firstLine="567"/>
        <w:jc w:val="both"/>
        <w:rPr>
          <w:rFonts w:ascii="Times New Roman" w:eastAsia="Calibri" w:hAnsi="Times New Roman"/>
          <w:lang w:val="nb-NO"/>
        </w:rPr>
      </w:pPr>
      <w:r w:rsidRPr="00A938E1">
        <w:rPr>
          <w:rFonts w:ascii="Times New Roman" w:hAnsi="Times New Roman"/>
          <w:lang w:val="pt-BR"/>
        </w:rPr>
        <w:t>+</w:t>
      </w:r>
      <w:r w:rsidR="00853D16" w:rsidRPr="00A938E1">
        <w:rPr>
          <w:rFonts w:ascii="Times New Roman" w:hAnsi="Times New Roman"/>
          <w:lang w:val="pt-BR"/>
        </w:rPr>
        <w:t xml:space="preserve"> Tình hình ngập úng đợt 1 t</w:t>
      </w:r>
      <w:r w:rsidR="00853D16" w:rsidRPr="00A938E1">
        <w:rPr>
          <w:rFonts w:ascii="Times New Roman" w:hAnsi="Times New Roman"/>
          <w:spacing w:val="-4"/>
          <w:lang w:val="pt-BR"/>
        </w:rPr>
        <w:t>ừ ngày 31/3 đến ngày 03/4</w:t>
      </w:r>
      <w:r w:rsidR="00853D16" w:rsidRPr="00A938E1">
        <w:rPr>
          <w:rFonts w:ascii="Times New Roman" w:hAnsi="Times New Roman"/>
          <w:spacing w:val="-4"/>
          <w:lang w:val="vi-VN"/>
        </w:rPr>
        <w:t xml:space="preserve">:  </w:t>
      </w:r>
      <w:r w:rsidR="00853D16" w:rsidRPr="00A938E1">
        <w:rPr>
          <w:rFonts w:ascii="Times New Roman" w:eastAsia="Calibri" w:hAnsi="Times New Roman"/>
          <w:lang w:val="vi-VN"/>
        </w:rPr>
        <w:t>D</w:t>
      </w:r>
      <w:r w:rsidR="00853D16" w:rsidRPr="00A938E1">
        <w:rPr>
          <w:rFonts w:ascii="Times New Roman" w:eastAsia="Calibri" w:hAnsi="Times New Roman"/>
          <w:highlight w:val="white"/>
          <w:lang w:val="nb-NO"/>
        </w:rPr>
        <w:t xml:space="preserve">iện tích lúa bị thiệt hại là 20.093,3 ha (trong đó thiệt hại trên 70% là 11.515,8 ha, </w:t>
      </w:r>
      <w:r w:rsidR="00853D16" w:rsidRPr="00A938E1">
        <w:rPr>
          <w:rFonts w:ascii="Times New Roman" w:eastAsia="Calibri" w:hAnsi="Times New Roman"/>
          <w:lang w:val="nb-NO"/>
        </w:rPr>
        <w:t xml:space="preserve">từ 30-70% là 8.577,5 ha).  </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Diện tích bị ngập úng các cây trồng khác khoảng 1.953 ha. Trong đó, rau màu, dưa, đậu các loại: 922 ha; lạc: 359ha; sắn: 466 ha; sen: 159 ha; ngô: 29 ha; mía: 15 ha; cây dược liệu: 03 ha; Ước diện tích thiệt hại gần như toàn bộ.</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Cây ăn quả bị ngập úng: 30 ha.</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xml:space="preserve">Sau khi lượng mưa giảm, mực nước trên sông và thuỷ triều giảm xuống, chính quyền đại phương, Công ty TNHH Nhà nước 1 Thành viên quản lý khai thác công trình thủy lợi tỉnh, các hợp tác xã và người dân đã hàn khẩu đê nội đồng, khẩn trương đấu úng. </w:t>
      </w:r>
    </w:p>
    <w:p w:rsidR="00853D16" w:rsidRPr="00A938E1" w:rsidRDefault="001A4A20" w:rsidP="00A938E1">
      <w:pPr>
        <w:spacing w:before="60" w:after="60"/>
        <w:ind w:firstLine="567"/>
        <w:jc w:val="both"/>
        <w:rPr>
          <w:rFonts w:ascii="Times New Roman" w:hAnsi="Times New Roman"/>
          <w:lang w:val="pt-BR"/>
        </w:rPr>
      </w:pPr>
      <w:r w:rsidRPr="00A938E1">
        <w:rPr>
          <w:rFonts w:ascii="Times New Roman" w:hAnsi="Times New Roman"/>
          <w:lang w:val="pt-BR"/>
        </w:rPr>
        <w:t>+</w:t>
      </w:r>
      <w:r w:rsidR="00853D16" w:rsidRPr="00A938E1">
        <w:rPr>
          <w:rFonts w:ascii="Times New Roman" w:hAnsi="Times New Roman"/>
          <w:lang w:val="pt-BR"/>
        </w:rPr>
        <w:t xml:space="preserve"> Tình hình lúa bị đỗ ngã  đợt 2 từ ngày 29/4 đến ngày 03/5</w:t>
      </w:r>
      <w:r w:rsidR="00853D16" w:rsidRPr="00A938E1">
        <w:rPr>
          <w:rFonts w:ascii="Times New Roman" w:hAnsi="Times New Roman"/>
          <w:lang w:val="vi-VN"/>
        </w:rPr>
        <w:t>:</w:t>
      </w:r>
      <w:r w:rsidR="00853D16" w:rsidRPr="00A938E1">
        <w:rPr>
          <w:rFonts w:ascii="Times New Roman" w:hAnsi="Times New Roman"/>
          <w:lang w:val="pt-BR"/>
        </w:rPr>
        <w:t xml:space="preserve"> Do mưa lớn, gió mạnh đã làm nhiều diện tích lúa bị đổ ngã khoảng 7.813 ha (Phú Vang: 1.800 ha; Phong Điền: 1.500ha; Hương Thủy: 1.350 ha; Quảng Điền 830 ha;  Hương Trà 783 ha;  Huế: 1.200 ha; Phú Lộc: 350 ha).</w:t>
      </w:r>
    </w:p>
    <w:p w:rsidR="00853D16" w:rsidRPr="00A938E1" w:rsidRDefault="001A4A20" w:rsidP="00A938E1">
      <w:pPr>
        <w:widowControl w:val="0"/>
        <w:spacing w:before="60" w:after="60"/>
        <w:ind w:firstLine="567"/>
        <w:jc w:val="both"/>
        <w:rPr>
          <w:rFonts w:ascii="Times New Roman" w:hAnsi="Times New Roman"/>
          <w:lang w:val="vi-VN"/>
        </w:rPr>
      </w:pPr>
      <w:r w:rsidRPr="00A938E1">
        <w:rPr>
          <w:rFonts w:ascii="Times New Roman" w:hAnsi="Times New Roman"/>
        </w:rPr>
        <w:t>+</w:t>
      </w:r>
      <w:r w:rsidR="00853D16" w:rsidRPr="00A938E1">
        <w:rPr>
          <w:rFonts w:ascii="Times New Roman" w:hAnsi="Times New Roman"/>
          <w:lang w:val="vi-VN"/>
        </w:rPr>
        <w:t xml:space="preserve"> Đợt bão số 4:</w:t>
      </w:r>
    </w:p>
    <w:p w:rsidR="00853D16" w:rsidRPr="00A938E1" w:rsidRDefault="00853D16" w:rsidP="00A938E1">
      <w:pPr>
        <w:pStyle w:val="BodyTextIndent"/>
        <w:spacing w:before="60" w:after="60"/>
        <w:ind w:left="0" w:firstLine="567"/>
        <w:rPr>
          <w:rFonts w:ascii="Times New Roman" w:hAnsi="Times New Roman"/>
          <w:lang w:val="pt-BR"/>
        </w:rPr>
      </w:pPr>
      <w:r w:rsidRPr="00A938E1">
        <w:rPr>
          <w:rFonts w:ascii="Times New Roman" w:hAnsi="Times New Roman"/>
          <w:lang w:val="vi-VN"/>
        </w:rPr>
        <w:t>-</w:t>
      </w:r>
      <w:r w:rsidRPr="00A938E1">
        <w:rPr>
          <w:rFonts w:ascii="Times New Roman" w:hAnsi="Times New Roman"/>
          <w:lang w:val="pt-BR"/>
        </w:rPr>
        <w:t xml:space="preserve"> Hoa màu, rau màu, bị ảnh hưởng: Có 123,1ha bị hư hỏng, trong đó: Huyện Phú Lộc: 23ha; </w:t>
      </w:r>
      <w:r w:rsidRPr="00A938E1">
        <w:rPr>
          <w:rFonts w:ascii="Times New Roman" w:hAnsi="Times New Roman"/>
          <w:spacing w:val="-4"/>
          <w:lang w:val="pt-BR"/>
        </w:rPr>
        <w:t xml:space="preserve">Huyện Quảng Điền: 36,5ha; thành phố Huế: 20ha, A Lưới: 34,6ha.  </w:t>
      </w:r>
    </w:p>
    <w:p w:rsidR="00853D16" w:rsidRPr="00A938E1" w:rsidRDefault="00853D16" w:rsidP="00A938E1">
      <w:pPr>
        <w:pStyle w:val="BodyTextIndent"/>
        <w:spacing w:before="60" w:after="60"/>
        <w:ind w:left="0" w:firstLine="567"/>
        <w:rPr>
          <w:rFonts w:ascii="Times New Roman" w:hAnsi="Times New Roman"/>
          <w:lang w:val="pt-BR"/>
        </w:rPr>
      </w:pPr>
      <w:r w:rsidRPr="00A938E1">
        <w:rPr>
          <w:rFonts w:ascii="Times New Roman" w:hAnsi="Times New Roman"/>
          <w:lang w:val="vi-VN"/>
        </w:rPr>
        <w:t>-</w:t>
      </w:r>
      <w:r w:rsidRPr="00A938E1">
        <w:rPr>
          <w:rFonts w:ascii="Times New Roman" w:hAnsi="Times New Roman"/>
          <w:lang w:val="pt-BR"/>
        </w:rPr>
        <w:t xml:space="preserve"> Cây ăn quả: Phú Lộc 03ha.</w:t>
      </w:r>
    </w:p>
    <w:p w:rsidR="00853D16" w:rsidRPr="00A938E1" w:rsidRDefault="00853D16" w:rsidP="00A938E1">
      <w:pPr>
        <w:pStyle w:val="BodyTextIndent"/>
        <w:spacing w:before="60" w:after="60"/>
        <w:ind w:left="0" w:firstLine="567"/>
        <w:rPr>
          <w:rFonts w:ascii="Times New Roman" w:hAnsi="Times New Roman"/>
          <w:lang w:val="pt-BR"/>
        </w:rPr>
      </w:pPr>
      <w:r w:rsidRPr="00A938E1">
        <w:rPr>
          <w:rFonts w:ascii="Times New Roman" w:hAnsi="Times New Roman"/>
          <w:lang w:val="vi-VN"/>
        </w:rPr>
        <w:t>-</w:t>
      </w:r>
      <w:r w:rsidRPr="00A938E1">
        <w:rPr>
          <w:rFonts w:ascii="Times New Roman" w:hAnsi="Times New Roman"/>
          <w:lang w:val="pt-BR"/>
        </w:rPr>
        <w:t xml:space="preserve"> Cây trồng lâu năm: Phú Lộc 1,5ha, A Lưới 28,8ha.</w:t>
      </w:r>
    </w:p>
    <w:p w:rsidR="00853D16" w:rsidRPr="00A938E1" w:rsidRDefault="00853D16" w:rsidP="00A938E1">
      <w:pPr>
        <w:pStyle w:val="BodyText0"/>
        <w:spacing w:before="60" w:after="60"/>
        <w:ind w:firstLine="567"/>
        <w:jc w:val="both"/>
        <w:rPr>
          <w:rFonts w:ascii="Times New Roman" w:hAnsi="Times New Roman"/>
          <w:b/>
          <w:lang w:val="pt-BR"/>
        </w:rPr>
      </w:pPr>
      <w:r w:rsidRPr="00A938E1">
        <w:rPr>
          <w:rFonts w:ascii="Times New Roman" w:hAnsi="Times New Roman"/>
          <w:lang w:val="vi-VN"/>
        </w:rPr>
        <w:t>-</w:t>
      </w:r>
      <w:r w:rsidRPr="00A938E1">
        <w:rPr>
          <w:rFonts w:ascii="Times New Roman" w:hAnsi="Times New Roman"/>
          <w:lang w:val="pt-BR"/>
        </w:rPr>
        <w:t xml:space="preserve"> Cây xanh: Đổ, ngã khoảng 585 cây </w:t>
      </w:r>
      <w:r w:rsidRPr="00A938E1">
        <w:rPr>
          <w:rFonts w:ascii="Times New Roman" w:hAnsi="Times New Roman"/>
          <w:spacing w:val="-4"/>
          <w:lang w:val="pt-BR"/>
        </w:rPr>
        <w:t xml:space="preserve">xanh </w:t>
      </w:r>
      <w:r w:rsidRPr="00A938E1">
        <w:rPr>
          <w:rFonts w:ascii="Times New Roman" w:hAnsi="Times New Roman"/>
          <w:lang w:val="pt-BR"/>
        </w:rPr>
        <w:t>(thành phố Huế 500 cây, Hương Thủy 65 cây, Nam Đông 20 cây).</w:t>
      </w:r>
    </w:p>
    <w:p w:rsidR="00853D16" w:rsidRPr="00A938E1" w:rsidRDefault="00853D16" w:rsidP="00A938E1">
      <w:pPr>
        <w:pStyle w:val="BodyText0"/>
        <w:spacing w:before="60" w:after="60"/>
        <w:ind w:firstLine="567"/>
        <w:jc w:val="both"/>
        <w:rPr>
          <w:rFonts w:ascii="Times New Roman" w:hAnsi="Times New Roman"/>
          <w:lang w:val="pt-BR"/>
        </w:rPr>
      </w:pPr>
      <w:r w:rsidRPr="00A938E1">
        <w:rPr>
          <w:rFonts w:ascii="Times New Roman" w:hAnsi="Times New Roman"/>
          <w:lang w:val="vi-VN"/>
        </w:rPr>
        <w:t>-</w:t>
      </w:r>
      <w:r w:rsidRPr="00A938E1">
        <w:rPr>
          <w:rFonts w:ascii="Times New Roman" w:hAnsi="Times New Roman"/>
          <w:lang w:val="pt-BR"/>
        </w:rPr>
        <w:t xml:space="preserve"> Rừng: 63,5ha cây Keo từ 1-3 năm tuổi bị đổ ngã tỷ lệ 30-80%. Nam Đông 28ha;  Hương Bình, Hương Trà: 35 ha.</w:t>
      </w:r>
    </w:p>
    <w:p w:rsidR="001A4A20" w:rsidRPr="00A938E1" w:rsidRDefault="001A4A20" w:rsidP="00A938E1">
      <w:pPr>
        <w:pStyle w:val="BodyTextIndent"/>
        <w:spacing w:before="60" w:after="60"/>
        <w:ind w:left="0" w:firstLine="567"/>
        <w:rPr>
          <w:rStyle w:val="fontstyle01"/>
          <w:rFonts w:eastAsia="MS Mincho"/>
          <w:b/>
          <w:spacing w:val="-4"/>
          <w:sz w:val="28"/>
          <w:szCs w:val="28"/>
        </w:rPr>
      </w:pPr>
      <w:r w:rsidRPr="00A938E1">
        <w:rPr>
          <w:rStyle w:val="fontstyle01"/>
          <w:rFonts w:eastAsia="MS Mincho"/>
          <w:spacing w:val="-4"/>
          <w:sz w:val="28"/>
          <w:szCs w:val="28"/>
        </w:rPr>
        <w:t>+ Đượt lũ tháng 10: Theo thống kê sơ bộ có 1,2ha cây sắn, 21,7ha rau vụ Đông, 1.000ha cà chu chậu, 73.370 chậu hoa, 0,6ha hoa đất, 8,5 cây ăn quả bị thiệt hại.</w:t>
      </w:r>
    </w:p>
    <w:p w:rsidR="00853D16" w:rsidRPr="00A938E1" w:rsidRDefault="001A4A20" w:rsidP="00A938E1">
      <w:pPr>
        <w:pStyle w:val="BodyTextIndent"/>
        <w:spacing w:before="60" w:after="60"/>
        <w:ind w:left="0" w:firstLine="567"/>
        <w:rPr>
          <w:rFonts w:ascii="Times New Roman" w:hAnsi="Times New Roman"/>
          <w:b/>
          <w:bCs/>
          <w:lang w:val="vi-VN"/>
        </w:rPr>
      </w:pPr>
      <w:r w:rsidRPr="003A2EB7">
        <w:rPr>
          <w:rFonts w:ascii="Times New Roman" w:hAnsi="Times New Roman"/>
          <w:bCs/>
        </w:rPr>
        <w:t>f)</w:t>
      </w:r>
      <w:r w:rsidR="00853D16" w:rsidRPr="003A2EB7">
        <w:rPr>
          <w:rFonts w:ascii="Times New Roman" w:hAnsi="Times New Roman"/>
          <w:bCs/>
          <w:lang w:val="vi-VN"/>
        </w:rPr>
        <w:t xml:space="preserve"> Về t</w:t>
      </w:r>
      <w:r w:rsidR="00853D16" w:rsidRPr="003A2EB7">
        <w:rPr>
          <w:rFonts w:ascii="Times New Roman" w:hAnsi="Times New Roman"/>
          <w:bCs/>
          <w:lang w:val="pt-BR"/>
        </w:rPr>
        <w:t>huỷ sản:</w:t>
      </w:r>
      <w:r w:rsidR="00853D16" w:rsidRPr="00A938E1">
        <w:rPr>
          <w:rFonts w:ascii="Times New Roman" w:hAnsi="Times New Roman"/>
          <w:lang w:val="vi-VN"/>
        </w:rPr>
        <w:t xml:space="preserve">Thiệt hại chủ yếu trong đợt </w:t>
      </w:r>
      <w:r w:rsidR="00853D16" w:rsidRPr="00A938E1">
        <w:rPr>
          <w:rFonts w:ascii="Times New Roman" w:hAnsi="Times New Roman"/>
          <w:lang w:val="pt-BR"/>
        </w:rPr>
        <w:t>lốc và mưa lũ tháng 3</w:t>
      </w:r>
      <w:r w:rsidR="00853D16" w:rsidRPr="00A938E1">
        <w:rPr>
          <w:rFonts w:ascii="Times New Roman" w:hAnsi="Times New Roman"/>
          <w:lang w:val="vi-VN"/>
        </w:rPr>
        <w:t>:</w:t>
      </w:r>
    </w:p>
    <w:p w:rsidR="00853D16" w:rsidRPr="00A938E1" w:rsidRDefault="00853D16" w:rsidP="00A938E1">
      <w:pPr>
        <w:pStyle w:val="BodyTextIndent"/>
        <w:spacing w:before="60" w:after="60"/>
        <w:ind w:left="0" w:firstLine="567"/>
        <w:rPr>
          <w:rFonts w:ascii="Times New Roman" w:hAnsi="Times New Roman"/>
          <w:bCs/>
          <w:lang w:val="vi-VN"/>
        </w:rPr>
      </w:pPr>
      <w:r w:rsidRPr="00A938E1">
        <w:rPr>
          <w:rFonts w:ascii="Times New Roman" w:hAnsi="Times New Roman"/>
          <w:bCs/>
          <w:lang w:val="vi-VN"/>
        </w:rPr>
        <w:t>- Có 05 chiếc thuyền đầm phá, 02 chiếc ghe nhôm tại xã Vinh Hiền, huyện Phú Lộc bị chìm, người dân đã trục vớt.</w:t>
      </w:r>
    </w:p>
    <w:p w:rsidR="00853D16" w:rsidRPr="00A938E1" w:rsidRDefault="00853D16" w:rsidP="00A938E1">
      <w:pPr>
        <w:pStyle w:val="BodyTextIndent"/>
        <w:spacing w:before="60" w:after="60"/>
        <w:ind w:left="0" w:firstLine="567"/>
        <w:rPr>
          <w:rFonts w:ascii="Times New Roman" w:hAnsi="Times New Roman"/>
          <w:bCs/>
          <w:lang w:val="vi-VN"/>
        </w:rPr>
      </w:pPr>
      <w:r w:rsidRPr="00A938E1">
        <w:rPr>
          <w:rFonts w:ascii="Times New Roman" w:hAnsi="Times New Roman"/>
          <w:bCs/>
          <w:lang w:val="vi-VN"/>
        </w:rPr>
        <w:t>- Huyện Quảng Điền: có 334,6 ha nuôi thủy sản nước lợ bị tràn; có 3 lồng cá Trắm bị cuốn trôi tại xã Quảng Thọ; 0,8 ha ươm cá Trắm ở Quảng Phú bị nước tràn qua hồ.</w:t>
      </w:r>
    </w:p>
    <w:p w:rsidR="00853D16" w:rsidRPr="00A938E1" w:rsidRDefault="00853D16" w:rsidP="00A938E1">
      <w:pPr>
        <w:pStyle w:val="BodyTextIndent"/>
        <w:spacing w:before="60" w:after="60"/>
        <w:ind w:left="0" w:firstLine="567"/>
        <w:rPr>
          <w:rFonts w:ascii="Times New Roman" w:hAnsi="Times New Roman"/>
          <w:bCs/>
          <w:lang w:val="vi-VN"/>
        </w:rPr>
      </w:pPr>
      <w:r w:rsidRPr="00A938E1">
        <w:rPr>
          <w:rFonts w:ascii="Times New Roman" w:hAnsi="Times New Roman"/>
          <w:bCs/>
          <w:lang w:val="vi-VN"/>
        </w:rPr>
        <w:t>-Thành phố Huế:150ha nuôi đầm phá tại xã Hương Phong bị nước tràn; 3,3 ha hồ nuôi cá tại Thủy Biều bị ngập .</w:t>
      </w:r>
    </w:p>
    <w:p w:rsidR="00853D16" w:rsidRPr="00A938E1" w:rsidRDefault="00853D16" w:rsidP="00A938E1">
      <w:pPr>
        <w:pStyle w:val="BodyTextIndent"/>
        <w:spacing w:before="60" w:after="60"/>
        <w:ind w:left="0" w:firstLine="567"/>
        <w:rPr>
          <w:rFonts w:ascii="Times New Roman" w:hAnsi="Times New Roman"/>
          <w:bCs/>
          <w:lang w:val="vi-VN"/>
        </w:rPr>
      </w:pPr>
      <w:r w:rsidRPr="00A938E1">
        <w:rPr>
          <w:rFonts w:ascii="Times New Roman" w:hAnsi="Times New Roman"/>
          <w:bCs/>
          <w:lang w:val="vi-VN"/>
        </w:rPr>
        <w:t>- Huyện Phong Điền: 34,7 ha diện tích ao nuôi nước ngọt, nuôi tôm đầm phá bị ngập.</w:t>
      </w:r>
    </w:p>
    <w:p w:rsidR="00853D16" w:rsidRPr="00A938E1" w:rsidRDefault="00853D16" w:rsidP="00A938E1">
      <w:pPr>
        <w:pStyle w:val="BodyTextIndent"/>
        <w:spacing w:before="60" w:after="60"/>
        <w:ind w:left="0" w:firstLine="567"/>
        <w:rPr>
          <w:rFonts w:ascii="Times New Roman" w:hAnsi="Times New Roman"/>
          <w:bCs/>
          <w:lang w:val="vi-VN"/>
        </w:rPr>
      </w:pPr>
      <w:r w:rsidRPr="00A938E1">
        <w:rPr>
          <w:rFonts w:ascii="Times New Roman" w:hAnsi="Times New Roman"/>
          <w:bCs/>
          <w:lang w:val="vi-VN"/>
        </w:rPr>
        <w:t>- Huyện Phú Vang: 166,7 ha nuôi hạ triều bị ngập.</w:t>
      </w:r>
    </w:p>
    <w:p w:rsidR="00853D16" w:rsidRPr="00A938E1" w:rsidRDefault="00853D16" w:rsidP="00A938E1">
      <w:pPr>
        <w:spacing w:before="60" w:after="60"/>
        <w:ind w:firstLine="567"/>
        <w:jc w:val="both"/>
        <w:rPr>
          <w:rFonts w:ascii="Times New Roman" w:hAnsi="Times New Roman"/>
          <w:shd w:val="clear" w:color="auto" w:fill="FFFFFF"/>
          <w:lang w:val="vi-VN"/>
        </w:rPr>
      </w:pPr>
      <w:r w:rsidRPr="00A938E1">
        <w:rPr>
          <w:rFonts w:ascii="Times New Roman" w:hAnsi="Times New Roman"/>
          <w:shd w:val="clear" w:color="auto" w:fill="FFFFFF"/>
          <w:lang w:val="vi-VN"/>
        </w:rPr>
        <w:t xml:space="preserve">Tai nạn tàu cá:Lúc 20h30 ngày 02/10/2022, Đồn Biên phòng Cửa khẩu cảng Thuận An nhận được tin báo tàu cá TTH 96365TS trên thuyền có 09 thuyền viên công suất 842CV do ông Dương Đê làm thuyền trưởng bị chìm tại vị trí </w:t>
      </w:r>
      <w:r w:rsidRPr="00A938E1">
        <w:rPr>
          <w:rFonts w:ascii="Times New Roman" w:hAnsi="Times New Roman"/>
          <w:shd w:val="clear" w:color="auto" w:fill="FFFFFF"/>
          <w:lang w:val="vi-VN"/>
        </w:rPr>
        <w:lastRenderedPageBreak/>
        <w:t>16</w:t>
      </w:r>
      <w:r w:rsidRPr="00A938E1">
        <w:rPr>
          <w:rFonts w:ascii="Times New Roman" w:hAnsi="Times New Roman"/>
          <w:shd w:val="clear" w:color="auto" w:fill="FFFFFF"/>
          <w:vertAlign w:val="superscript"/>
          <w:lang w:val="vi-VN"/>
        </w:rPr>
        <w:t>0</w:t>
      </w:r>
      <w:r w:rsidRPr="00A938E1">
        <w:rPr>
          <w:rFonts w:ascii="Times New Roman" w:hAnsi="Times New Roman"/>
          <w:shd w:val="clear" w:color="auto" w:fill="FFFFFF"/>
          <w:lang w:val="vi-VN"/>
        </w:rPr>
        <w:t>50</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440</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N-107</w:t>
      </w:r>
      <w:r w:rsidRPr="00A938E1">
        <w:rPr>
          <w:rFonts w:ascii="Times New Roman" w:hAnsi="Times New Roman"/>
          <w:shd w:val="clear" w:color="auto" w:fill="FFFFFF"/>
          <w:vertAlign w:val="superscript"/>
          <w:lang w:val="vi-VN"/>
        </w:rPr>
        <w:t>0</w:t>
      </w:r>
      <w:r w:rsidRPr="00A938E1">
        <w:rPr>
          <w:rFonts w:ascii="Times New Roman" w:hAnsi="Times New Roman"/>
          <w:shd w:val="clear" w:color="auto" w:fill="FFFFFF"/>
          <w:lang w:val="vi-VN"/>
        </w:rPr>
        <w:t>41</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840</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E cách cửa biển Thuận An 17 hải lý về phía Bắc. Nguyên nhân sơ bộ ban đầu do tàu bị thủng, nước tràn vào khoang làm tàu chìm.</w:t>
      </w:r>
    </w:p>
    <w:p w:rsidR="00853D16" w:rsidRPr="00A938E1" w:rsidRDefault="00853D16" w:rsidP="00A938E1">
      <w:pPr>
        <w:spacing w:before="60" w:after="60"/>
        <w:ind w:firstLine="567"/>
        <w:jc w:val="both"/>
        <w:rPr>
          <w:rFonts w:ascii="Times New Roman" w:hAnsi="Times New Roman"/>
          <w:shd w:val="clear" w:color="auto" w:fill="FFFFFF"/>
          <w:lang w:val="vi-VN"/>
        </w:rPr>
      </w:pPr>
      <w:r w:rsidRPr="00A938E1">
        <w:rPr>
          <w:rFonts w:ascii="Times New Roman" w:hAnsi="Times New Roman"/>
          <w:spacing w:val="-4"/>
          <w:lang w:val="nb-NO"/>
        </w:rPr>
        <w:t xml:space="preserve">Khi nhận được tin báo, Văn phòng đã báo cáo đồng chí Chủ tịch UBND tỉnh, Trưởng ban Ban Chỉ huy Phòng chống thiên tai và Tìm kiếm cứu nạn tỉnh giao </w:t>
      </w:r>
      <w:r w:rsidRPr="00A938E1">
        <w:rPr>
          <w:rFonts w:ascii="Times New Roman" w:hAnsi="Times New Roman"/>
          <w:shd w:val="clear" w:color="auto" w:fill="FFFFFF"/>
          <w:lang w:val="vi-VN"/>
        </w:rPr>
        <w:t xml:space="preserve">Bộ Chỉ huy Bộ đội Biên phòng tỉnh chủ trì, huy động lực lượng, phương tiện để thực hiện công tác cứu nạn. </w:t>
      </w:r>
    </w:p>
    <w:p w:rsidR="00853D16" w:rsidRPr="00A938E1" w:rsidRDefault="00853D16" w:rsidP="00A938E1">
      <w:pPr>
        <w:spacing w:before="60" w:after="60"/>
        <w:ind w:firstLine="567"/>
        <w:jc w:val="both"/>
        <w:rPr>
          <w:rFonts w:ascii="Times New Roman" w:hAnsi="Times New Roman"/>
          <w:shd w:val="clear" w:color="auto" w:fill="FFFFFF"/>
          <w:lang w:val="vi-VN"/>
        </w:rPr>
      </w:pPr>
      <w:r w:rsidRPr="00A938E1">
        <w:rPr>
          <w:rFonts w:ascii="Times New Roman" w:hAnsi="Times New Roman"/>
          <w:shd w:val="clear" w:color="auto" w:fill="FFFFFF"/>
          <w:lang w:val="vi-VN"/>
        </w:rPr>
        <w:t xml:space="preserve"> Sau khi nhận được tin báo Bộ Chỉ huy Bộ đội Biên phòng tỉnh đã chỉ đạo Hải đội 2-Bộ đội Biên phòng tỉnh điều động tàu ST146 (BP31-11-01)xuất phát cứu nạn; huy động tàu TTH 94125TS, công suất 320CV;  tàu NA 99886TS đang ở vị trí 16</w:t>
      </w:r>
      <w:r w:rsidRPr="00A938E1">
        <w:rPr>
          <w:rFonts w:ascii="Times New Roman" w:hAnsi="Times New Roman"/>
          <w:shd w:val="clear" w:color="auto" w:fill="FFFFFF"/>
          <w:vertAlign w:val="superscript"/>
          <w:lang w:val="vi-VN"/>
        </w:rPr>
        <w:t>0</w:t>
      </w:r>
      <w:r w:rsidRPr="00A938E1">
        <w:rPr>
          <w:rFonts w:ascii="Times New Roman" w:hAnsi="Times New Roman"/>
          <w:shd w:val="clear" w:color="auto" w:fill="FFFFFF"/>
          <w:lang w:val="vi-VN"/>
        </w:rPr>
        <w:t>50</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440</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N-107</w:t>
      </w:r>
      <w:r w:rsidRPr="00A938E1">
        <w:rPr>
          <w:rFonts w:ascii="Times New Roman" w:hAnsi="Times New Roman"/>
          <w:shd w:val="clear" w:color="auto" w:fill="FFFFFF"/>
          <w:vertAlign w:val="superscript"/>
          <w:lang w:val="vi-VN"/>
        </w:rPr>
        <w:t>0</w:t>
      </w:r>
      <w:r w:rsidRPr="00A938E1">
        <w:rPr>
          <w:rFonts w:ascii="Times New Roman" w:hAnsi="Times New Roman"/>
          <w:shd w:val="clear" w:color="auto" w:fill="FFFFFF"/>
          <w:lang w:val="vi-VN"/>
        </w:rPr>
        <w:t>44</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700</w:t>
      </w:r>
      <w:r w:rsidRPr="00A938E1">
        <w:rPr>
          <w:rFonts w:ascii="Times New Roman" w:hAnsi="Times New Roman"/>
          <w:shd w:val="clear" w:color="auto" w:fill="FFFFFF"/>
          <w:vertAlign w:val="superscript"/>
          <w:lang w:val="vi-VN"/>
        </w:rPr>
        <w:t>’’</w:t>
      </w:r>
      <w:r w:rsidRPr="00A938E1">
        <w:rPr>
          <w:rFonts w:ascii="Times New Roman" w:hAnsi="Times New Roman"/>
          <w:shd w:val="clear" w:color="auto" w:fill="FFFFFF"/>
          <w:lang w:val="vi-VN"/>
        </w:rPr>
        <w:t xml:space="preserve">E (gần tàu bị nạn.   </w:t>
      </w:r>
    </w:p>
    <w:p w:rsidR="00853D16" w:rsidRPr="00A938E1" w:rsidRDefault="00853D16" w:rsidP="00A938E1">
      <w:pPr>
        <w:widowControl w:val="0"/>
        <w:spacing w:before="60" w:after="60"/>
        <w:ind w:firstLine="567"/>
        <w:jc w:val="both"/>
        <w:rPr>
          <w:rFonts w:ascii="Times New Roman" w:hAnsi="Times New Roman"/>
          <w:shd w:val="clear" w:color="auto" w:fill="FFFFFF"/>
          <w:lang w:val="vi-VN"/>
        </w:rPr>
      </w:pPr>
      <w:r w:rsidRPr="00A938E1">
        <w:rPr>
          <w:rFonts w:ascii="Times New Roman" w:hAnsi="Times New Roman"/>
          <w:shd w:val="clear" w:color="auto" w:fill="FFFFFF"/>
          <w:lang w:val="vi-VN"/>
        </w:rPr>
        <w:t>Đến 02h ngày 03/10/2022, tàu  ST146(BP31-11-01) và tàu TTH 94125TS đã hoàn thành công tác cứu nạn cập cảng Trạm kiểm sát Thuận An, đã hoàn thành bàn giao 09 thuyền viên cho gia đình và chính quyền địa phương.</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 T</w:t>
      </w:r>
      <w:r w:rsidRPr="00A938E1">
        <w:rPr>
          <w:rFonts w:ascii="Times New Roman" w:hAnsi="Times New Roman"/>
          <w:lang w:val="nb-NO"/>
        </w:rPr>
        <w:t xml:space="preserve">àu China Board1 bị chết máy trên </w:t>
      </w:r>
      <w:r w:rsidRPr="00A938E1">
        <w:rPr>
          <w:rFonts w:ascii="Times New Roman" w:hAnsi="Times New Roman"/>
          <w:lang w:val="vi-VN"/>
        </w:rPr>
        <w:t xml:space="preserve">vùng </w:t>
      </w:r>
      <w:r w:rsidRPr="00A938E1">
        <w:rPr>
          <w:rFonts w:ascii="Times New Roman" w:hAnsi="Times New Roman"/>
          <w:lang w:val="nb-NO"/>
        </w:rPr>
        <w:t>biển</w:t>
      </w:r>
      <w:r w:rsidRPr="00A938E1">
        <w:rPr>
          <w:rFonts w:ascii="Times New Roman" w:hAnsi="Times New Roman"/>
          <w:lang w:val="vi-VN"/>
        </w:rPr>
        <w:t xml:space="preserve"> Thừa Thiên Huế: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Vào khoảng 10 giờ 00 phút ngày 25/9/2022 tại vị trí có tọa độ 16</w:t>
      </w:r>
      <w:r w:rsidRPr="00A938E1">
        <w:rPr>
          <w:rFonts w:ascii="Times New Roman" w:hAnsi="Times New Roman"/>
          <w:vertAlign w:val="superscript"/>
          <w:lang w:val="vi-VN"/>
        </w:rPr>
        <w:t>o</w:t>
      </w:r>
      <w:r w:rsidRPr="00A938E1">
        <w:rPr>
          <w:rFonts w:ascii="Times New Roman" w:hAnsi="Times New Roman"/>
          <w:lang w:val="vi-VN"/>
        </w:rPr>
        <w:t>34’180N, 107</w:t>
      </w:r>
      <w:r w:rsidRPr="00A938E1">
        <w:rPr>
          <w:rFonts w:ascii="Times New Roman" w:hAnsi="Times New Roman"/>
          <w:vertAlign w:val="superscript"/>
          <w:lang w:val="vi-VN"/>
        </w:rPr>
        <w:t>o</w:t>
      </w:r>
      <w:r w:rsidRPr="00A938E1">
        <w:rPr>
          <w:rFonts w:ascii="Times New Roman" w:hAnsi="Times New Roman"/>
          <w:lang w:val="vi-VN"/>
        </w:rPr>
        <w:t xml:space="preserve">52’300E tàu CHINA BOARD 1 (Quốc tịch Panama, trọng tải 4914,5 DWT, tàu không có hàng) đang hành trình từ Vũng Tàu đi Ma-Cau gặp sự cố máy chính hiện tại tàu thả trôi, trên tàu có 14 thuyền viên (05 người Việt Nam và 09 người Trung Quốc.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Để đảm bảo an toàn hàng hải, an toàn cho tàu, thuyền viên và phòng ngừa ô nhiễm môi trường, Cảng vụ Hàng hải Thừa Thiên Huế đã yêu cầu Công ty China Board Logistics Co,.LTD, China (Chủ tàu); Công ty TNHH Thương mại và Logistics Thái Bình Dương (Đại lý tàu CHINA BOARD 1); Thuyền trưởng tàu CHINA BOARD 1 có phương án lai kéo tàu về nơi neo đậu an toàn, phương án cứu người kịp thời trước khi bão số 4 đến.</w:t>
      </w:r>
    </w:p>
    <w:p w:rsidR="00853D16" w:rsidRPr="00A938E1" w:rsidRDefault="00853D16" w:rsidP="00A938E1">
      <w:pPr>
        <w:pStyle w:val="BodyText3"/>
        <w:spacing w:before="60" w:after="60"/>
        <w:ind w:firstLine="567"/>
        <w:jc w:val="both"/>
        <w:rPr>
          <w:rFonts w:ascii="Times New Roman" w:hAnsi="Times New Roman"/>
          <w:b w:val="0"/>
          <w:sz w:val="28"/>
          <w:szCs w:val="28"/>
          <w:lang w:val="vi-VN"/>
        </w:rPr>
      </w:pPr>
      <w:r w:rsidRPr="00A938E1">
        <w:rPr>
          <w:rFonts w:ascii="Times New Roman" w:hAnsi="Times New Roman"/>
          <w:b w:val="0"/>
          <w:spacing w:val="-4"/>
          <w:sz w:val="28"/>
          <w:szCs w:val="28"/>
          <w:lang w:val="nb-NO"/>
        </w:rPr>
        <w:t xml:space="preserve">Sau khi nhận được thông tin, Văn phòng Ban Chỉ huy Phòng chống thiên tai và Tìm kiếm cứu nạn tỉnh đã liên lạc phối hợp với Cảng vụ Hàng hải Thừa Thiên Huế,Bộ Chỉ huy bộ đội Biên phòng tỉnh, </w:t>
      </w:r>
      <w:r w:rsidRPr="00A938E1">
        <w:rPr>
          <w:rFonts w:ascii="Times New Roman" w:hAnsi="Times New Roman"/>
          <w:b w:val="0"/>
          <w:sz w:val="28"/>
          <w:szCs w:val="28"/>
          <w:lang w:val="nb-NO"/>
        </w:rPr>
        <w:t xml:space="preserve">Trung tâm Phối hợp Tìm kiếm cứu nạn hàng hải khu vực II, </w:t>
      </w:r>
      <w:r w:rsidRPr="00A938E1">
        <w:rPr>
          <w:rFonts w:ascii="Times New Roman" w:hAnsi="Times New Roman"/>
          <w:b w:val="0"/>
          <w:sz w:val="28"/>
          <w:szCs w:val="28"/>
          <w:lang w:val="vi-VN"/>
        </w:rPr>
        <w:t>Sở Ngoại vụ hỗ trợ cứu nạn 14 thuyền viên.</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Tàu lai Chân Mây 2 kéo tàu CHINA BOARD 1 ra khỏi vị trí khu vực diễn tập khu vực phòng thủ tỉnh Thừa Thiên Huế, tàu thả neo tại ví trí có tọa độ 16</w:t>
      </w:r>
      <w:r w:rsidRPr="00A938E1">
        <w:rPr>
          <w:rFonts w:ascii="Times New Roman" w:hAnsi="Times New Roman"/>
          <w:vertAlign w:val="superscript"/>
          <w:lang w:val="vi-VN"/>
        </w:rPr>
        <w:t>o</w:t>
      </w:r>
      <w:r w:rsidRPr="00A938E1">
        <w:rPr>
          <w:rFonts w:ascii="Times New Roman" w:hAnsi="Times New Roman"/>
          <w:lang w:val="vi-VN"/>
        </w:rPr>
        <w:t>32’860N, 107</w:t>
      </w:r>
      <w:r w:rsidRPr="00A938E1">
        <w:rPr>
          <w:rFonts w:ascii="Times New Roman" w:hAnsi="Times New Roman"/>
          <w:vertAlign w:val="superscript"/>
          <w:lang w:val="vi-VN"/>
        </w:rPr>
        <w:t>o</w:t>
      </w:r>
      <w:r w:rsidRPr="00A938E1">
        <w:rPr>
          <w:rFonts w:ascii="Times New Roman" w:hAnsi="Times New Roman"/>
          <w:lang w:val="vi-VN"/>
        </w:rPr>
        <w:t xml:space="preserve">46’764E. Trên tàu còn khoảng 05 tấn dầu DO, 21 tấn dầu FO và 1200 lít dầu LO; Trước khi rời tàu, thuyền trưởng đã chỉ đạo các bộ phận đóng tất cả các hệ thống an toàn và khóa toàn bộ van két nhiên liệu của tàu.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 xml:space="preserve">Lúc 15h00 ngày 26/9/2022, tàu SAR 412 đến hiện trường tiếp cận tàu bị nạn, tiến hành đưa tất cả thuyền viên tàu bị nạn lên tàu SAR412 của Trung tâm Phối hợp Tìm kiếm Cứu nạn Hàng hải Khu vực II và 17h20 26/9/2022 về cập Cảng Chân Mây-Thừa Thiên Huế.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Ngày 29/9/2022, các thuyền viên tàu CHINA BOARD 1 đã trở lại tàu; ngày 30/9/2022, tàu CHINA BOARD 1 đã được Chủ tàu thuê tàu Thiên Tài 669 kéo về Nghi Xuân - Hà Tĩnh để sửa chữa, đến ngày 02/10/2022 tàu CHINA BOARD 1 đã neo đậu tại Hà Tĩnh an toàn.</w:t>
      </w:r>
    </w:p>
    <w:p w:rsidR="00B71D14" w:rsidRPr="00A938E1" w:rsidRDefault="003A2EB7" w:rsidP="00A938E1">
      <w:pPr>
        <w:tabs>
          <w:tab w:val="left" w:pos="993"/>
        </w:tabs>
        <w:spacing w:before="60" w:after="60"/>
        <w:ind w:firstLine="567"/>
        <w:jc w:val="both"/>
        <w:rPr>
          <w:rFonts w:ascii="Times New Roman" w:hAnsi="Times New Roman"/>
          <w:lang w:val="vi-VN"/>
        </w:rPr>
      </w:pPr>
      <w:r>
        <w:rPr>
          <w:rFonts w:ascii="Times New Roman" w:hAnsi="Times New Roman"/>
          <w:lang w:val="nb-NO"/>
        </w:rPr>
        <w:t>- T</w:t>
      </w:r>
      <w:r w:rsidRPr="00A938E1">
        <w:rPr>
          <w:rFonts w:ascii="Times New Roman" w:hAnsi="Times New Roman"/>
          <w:lang w:val="nb-NO"/>
        </w:rPr>
        <w:t xml:space="preserve">àu </w:t>
      </w:r>
      <w:r w:rsidRPr="00A938E1">
        <w:rPr>
          <w:rFonts w:ascii="Times New Roman" w:hAnsi="Times New Roman"/>
        </w:rPr>
        <w:t>HÀO HƯNG 10 bị hỏng máy</w:t>
      </w:r>
      <w:r>
        <w:rPr>
          <w:rFonts w:ascii="Times New Roman" w:hAnsi="Times New Roman"/>
        </w:rPr>
        <w:t>:</w:t>
      </w:r>
      <w:r w:rsidR="00B71D14" w:rsidRPr="00A938E1">
        <w:rPr>
          <w:rFonts w:ascii="Times New Roman" w:hAnsi="Times New Roman"/>
          <w:lang w:val="nb-NO"/>
        </w:rPr>
        <w:t xml:space="preserve">Ngày 28/12/2022, </w:t>
      </w:r>
      <w:r w:rsidR="00B71D14" w:rsidRPr="00A938E1">
        <w:rPr>
          <w:rFonts w:ascii="Times New Roman" w:hAnsi="Times New Roman"/>
        </w:rPr>
        <w:t>Cảng vụ Hàng hải Thừa Thiên Huế</w:t>
      </w:r>
      <w:r w:rsidR="00B71D14" w:rsidRPr="00A938E1">
        <w:rPr>
          <w:rFonts w:ascii="Times New Roman" w:hAnsi="Times New Roman"/>
          <w:lang w:val="nb-NO"/>
        </w:rPr>
        <w:t xml:space="preserve"> đã có Công văn số 1377</w:t>
      </w:r>
      <w:r w:rsidR="00B71D14" w:rsidRPr="00A938E1">
        <w:rPr>
          <w:rFonts w:ascii="Times New Roman" w:hAnsi="Times New Roman"/>
          <w:lang/>
        </w:rPr>
        <w:t>/CVHHTTH-TT-ATANHH</w:t>
      </w:r>
      <w:r w:rsidR="00B71D14" w:rsidRPr="00A938E1">
        <w:rPr>
          <w:rFonts w:ascii="Times New Roman" w:hAnsi="Times New Roman"/>
          <w:lang w:val="nb-NO"/>
        </w:rPr>
        <w:t xml:space="preserve"> và Công văn </w:t>
      </w:r>
      <w:r w:rsidR="00B71D14" w:rsidRPr="00A938E1">
        <w:rPr>
          <w:rFonts w:ascii="Times New Roman" w:hAnsi="Times New Roman"/>
          <w:lang w:val="nb-NO"/>
        </w:rPr>
        <w:lastRenderedPageBreak/>
        <w:t>số 1381</w:t>
      </w:r>
      <w:r w:rsidR="00B71D14" w:rsidRPr="00A938E1">
        <w:rPr>
          <w:rFonts w:ascii="Times New Roman" w:hAnsi="Times New Roman"/>
          <w:lang/>
        </w:rPr>
        <w:t>/CVHHTTH-TT-ATANHH</w:t>
      </w:r>
      <w:r w:rsidR="00B71D14" w:rsidRPr="00A938E1">
        <w:rPr>
          <w:rFonts w:ascii="Times New Roman" w:hAnsi="Times New Roman"/>
          <w:lang w:val="nb-NO"/>
        </w:rPr>
        <w:t xml:space="preserve"> về việc tàu </w:t>
      </w:r>
      <w:r w:rsidR="00B71D14" w:rsidRPr="00A938E1">
        <w:rPr>
          <w:rFonts w:ascii="Times New Roman" w:hAnsi="Times New Roman"/>
        </w:rPr>
        <w:t>HÀO HƯNG 10 bị hỏng máy. Tàu đang hành trình từ Đà Nẵng đi Hải Phòng gặp sự cố hỏng máy chính, trôi dạt vào bờ biển thôn Diên Lộc, xã Phú Diên, huyện Phú Vang, tỉnh Thừa Thiên Huế tại vị trí có tọa độ khoảng 16</w:t>
      </w:r>
      <w:r w:rsidR="00B71D14" w:rsidRPr="00A938E1">
        <w:rPr>
          <w:rFonts w:ascii="Times New Roman" w:hAnsi="Times New Roman"/>
          <w:vertAlign w:val="superscript"/>
        </w:rPr>
        <w:t>o</w:t>
      </w:r>
      <w:r w:rsidR="00B71D14" w:rsidRPr="00A938E1">
        <w:rPr>
          <w:rFonts w:ascii="Times New Roman" w:hAnsi="Times New Roman"/>
        </w:rPr>
        <w:t>28’54.40”N, 107</w:t>
      </w:r>
      <w:r w:rsidR="00B71D14" w:rsidRPr="00A938E1">
        <w:rPr>
          <w:rFonts w:ascii="Times New Roman" w:hAnsi="Times New Roman"/>
          <w:vertAlign w:val="superscript"/>
        </w:rPr>
        <w:t>o</w:t>
      </w:r>
      <w:r w:rsidR="00B71D14" w:rsidRPr="00A938E1">
        <w:rPr>
          <w:rFonts w:ascii="Times New Roman" w:hAnsi="Times New Roman"/>
        </w:rPr>
        <w:t>45’56.82”E (hệ tọa độ WGS-84). Số đăng ký tàu QNg-0336, cấp phương tiện VR-SB, trọng tải 1.238 DWT, tàu không có hàng, trên tàu có 02 thuyền viên (SĐT: 0904965789), tàu còn khoảng 600 lít dầu DO, các van dầu của tàu đã được khóa nhằm phòng ngừa sự cố tràn dầu. Chủ tàu đang xây dựng phương án trục vớt, lai kéo tàu về nơi an toàn</w:t>
      </w:r>
      <w:r w:rsidR="00F730B4" w:rsidRPr="00A938E1">
        <w:rPr>
          <w:rFonts w:ascii="Times New Roman" w:hAnsi="Times New Roman"/>
        </w:rPr>
        <w:t xml:space="preserve"> dự kiến trong tháng 1/2023</w:t>
      </w:r>
      <w:r w:rsidR="00B71D14" w:rsidRPr="00A938E1">
        <w:rPr>
          <w:rFonts w:ascii="Times New Roman" w:hAnsi="Times New Roman"/>
        </w:rPr>
        <w:t>.</w:t>
      </w:r>
    </w:p>
    <w:p w:rsidR="00B71D14" w:rsidRPr="00A938E1" w:rsidRDefault="003A2EB7" w:rsidP="00A938E1">
      <w:pPr>
        <w:spacing w:before="60" w:after="60"/>
        <w:ind w:firstLine="567"/>
        <w:jc w:val="both"/>
        <w:rPr>
          <w:rFonts w:ascii="Times New Roman" w:hAnsi="Times New Roman"/>
        </w:rPr>
      </w:pPr>
      <w:r>
        <w:rPr>
          <w:rFonts w:ascii="Times New Roman" w:hAnsi="Times New Roman"/>
          <w:lang w:val="nb-NO"/>
        </w:rPr>
        <w:t>-T</w:t>
      </w:r>
      <w:r w:rsidRPr="00A938E1">
        <w:rPr>
          <w:rFonts w:ascii="Times New Roman" w:hAnsi="Times New Roman"/>
          <w:lang w:val="nb-NO"/>
        </w:rPr>
        <w:t xml:space="preserve">àu </w:t>
      </w:r>
      <w:r w:rsidRPr="00A938E1">
        <w:rPr>
          <w:rFonts w:ascii="Times New Roman" w:hAnsi="Times New Roman"/>
          <w:spacing w:val="-6"/>
        </w:rPr>
        <w:t xml:space="preserve">Trường Sa 126 </w:t>
      </w:r>
      <w:r w:rsidRPr="00A938E1">
        <w:rPr>
          <w:rFonts w:ascii="Times New Roman" w:hAnsi="Times New Roman"/>
        </w:rPr>
        <w:t xml:space="preserve">bị </w:t>
      </w:r>
      <w:r w:rsidRPr="00A938E1">
        <w:rPr>
          <w:rFonts w:ascii="Times New Roman" w:hAnsi="Times New Roman"/>
          <w:spacing w:val="-6"/>
        </w:rPr>
        <w:t>rê neo, mắc cạn</w:t>
      </w:r>
      <w:r>
        <w:rPr>
          <w:rFonts w:ascii="Times New Roman" w:hAnsi="Times New Roman"/>
          <w:spacing w:val="-6"/>
        </w:rPr>
        <w:t>:</w:t>
      </w:r>
      <w:r w:rsidR="00B71D14" w:rsidRPr="00A938E1">
        <w:rPr>
          <w:rFonts w:ascii="Times New Roman" w:hAnsi="Times New Roman"/>
        </w:rPr>
        <w:t xml:space="preserve">Cảng vụ Hàng hải Thừa Thiên Huế đã có </w:t>
      </w:r>
      <w:r w:rsidR="00B71D14" w:rsidRPr="00A938E1">
        <w:rPr>
          <w:rFonts w:ascii="Times New Roman" w:hAnsi="Times New Roman"/>
          <w:lang w:val="nb-NO"/>
        </w:rPr>
        <w:t xml:space="preserve">Công văn số </w:t>
      </w:r>
      <w:r w:rsidR="00B71D14" w:rsidRPr="00A938E1">
        <w:rPr>
          <w:rFonts w:ascii="Times New Roman" w:hAnsi="Times New Roman"/>
          <w:lang/>
        </w:rPr>
        <w:t>1392/CVHHTTH-TT-ATANHH</w:t>
      </w:r>
      <w:r w:rsidR="00B71D14" w:rsidRPr="00A938E1">
        <w:rPr>
          <w:rFonts w:ascii="Times New Roman" w:hAnsi="Times New Roman"/>
        </w:rPr>
        <w:t>n</w:t>
      </w:r>
      <w:r w:rsidR="00B71D14" w:rsidRPr="00A938E1">
        <w:rPr>
          <w:rFonts w:ascii="Times New Roman" w:hAnsi="Times New Roman"/>
          <w:lang w:val="nb-NO"/>
        </w:rPr>
        <w:t xml:space="preserve">gày 30/12/2022 và Công văn số </w:t>
      </w:r>
      <w:r w:rsidR="00B71D14" w:rsidRPr="00A938E1">
        <w:rPr>
          <w:rFonts w:ascii="Times New Roman" w:hAnsi="Times New Roman"/>
          <w:lang/>
        </w:rPr>
        <w:t>1401/CVHHTTH-TT-ATANHH</w:t>
      </w:r>
      <w:r w:rsidR="00B71D14" w:rsidRPr="00A938E1">
        <w:rPr>
          <w:rFonts w:ascii="Times New Roman" w:hAnsi="Times New Roman"/>
          <w:lang w:val="nb-NO"/>
        </w:rPr>
        <w:t xml:space="preserve"> ngày 31/12/2022 về việc tàu </w:t>
      </w:r>
      <w:r w:rsidR="00B71D14" w:rsidRPr="00A938E1">
        <w:rPr>
          <w:rFonts w:ascii="Times New Roman" w:hAnsi="Times New Roman"/>
          <w:spacing w:val="-6"/>
        </w:rPr>
        <w:t xml:space="preserve">Trường Sa 126 </w:t>
      </w:r>
      <w:r w:rsidR="00B71D14" w:rsidRPr="00A938E1">
        <w:rPr>
          <w:rFonts w:ascii="Times New Roman" w:hAnsi="Times New Roman"/>
        </w:rPr>
        <w:t xml:space="preserve">bị </w:t>
      </w:r>
      <w:r w:rsidR="00B71D14" w:rsidRPr="00A938E1">
        <w:rPr>
          <w:rFonts w:ascii="Times New Roman" w:hAnsi="Times New Roman"/>
          <w:spacing w:val="-6"/>
        </w:rPr>
        <w:t>rê neo, mắc cạngần bãi biển Bình An, Lộc Vĩnh, Phú Lộc, Thừa Thiên Huế.</w:t>
      </w:r>
      <w:r w:rsidR="00B71D14" w:rsidRPr="00A938E1">
        <w:rPr>
          <w:rFonts w:ascii="Times New Roman" w:hAnsi="Times New Roman"/>
        </w:rPr>
        <w:t xml:space="preserve"> Theo thông tin ban đầu của ông Trần Văn Thu- Thuyền trưởng tàu </w:t>
      </w:r>
      <w:r w:rsidR="00B71D14" w:rsidRPr="00A938E1">
        <w:rPr>
          <w:rFonts w:ascii="Times New Roman" w:hAnsi="Times New Roman"/>
          <w:spacing w:val="-6"/>
        </w:rPr>
        <w:t xml:space="preserve">Trường Sa </w:t>
      </w:r>
      <w:r w:rsidR="00B71D14" w:rsidRPr="00A938E1">
        <w:rPr>
          <w:rFonts w:ascii="Times New Roman" w:hAnsi="Times New Roman"/>
        </w:rPr>
        <w:t xml:space="preserve">126 (Số đăng ký SG-8642, cấp phương tiện VR-SB, trọng tải toàn phần 5199 DWT, dung tích 2518 GT, tàu chở 5.009 tấn Clinker), do tàu bị mất điện tời neo và ảnh hưởng của thời tiết gió Đông Bắc cấp 6-7, tàu bị rê neo và mắc cạn tại vị trí có tọa độ khoảng </w:t>
      </w:r>
      <w:r w:rsidR="00B71D14" w:rsidRPr="00A938E1">
        <w:rPr>
          <w:rFonts w:ascii="Times New Roman" w:hAnsi="Times New Roman"/>
          <w:shd w:val="clear" w:color="auto" w:fill="FFFFFF"/>
        </w:rPr>
        <w:t>16°19’021 N, 108°00'036 E</w:t>
      </w:r>
      <w:r w:rsidR="00B71D14" w:rsidRPr="00A938E1">
        <w:rPr>
          <w:rFonts w:ascii="Times New Roman" w:hAnsi="Times New Roman"/>
        </w:rPr>
        <w:t xml:space="preserve"> (hệ tọa độ WGS-84), gần bãi biển Bình An, xã Lộc Vĩnh, huyện Phú Lộc, tỉnh Thừa Thiên Huế, trên tàu có 11 thuyền viên, 24 tấn dầu DO. Xung quanh vị trí tàu bị mắc cạn chưa phát hiện vệt dầu loang. </w:t>
      </w:r>
    </w:p>
    <w:p w:rsidR="001A4A20" w:rsidRPr="00A938E1" w:rsidRDefault="00B71D14" w:rsidP="00A938E1">
      <w:pPr>
        <w:spacing w:before="60" w:after="60"/>
        <w:ind w:firstLine="567"/>
        <w:jc w:val="both"/>
        <w:rPr>
          <w:rFonts w:ascii="Times New Roman" w:hAnsi="Times New Roman"/>
        </w:rPr>
      </w:pPr>
      <w:r w:rsidRPr="00A938E1">
        <w:rPr>
          <w:rFonts w:ascii="Times New Roman" w:hAnsi="Times New Roman"/>
        </w:rPr>
        <w:t xml:space="preserve">Công ty TNHH Than Cảng Sài Gòn đã có báo cáo ngày 30/12/2022 về việc triển khai thuê 02 tàu lai kéo tàu </w:t>
      </w:r>
      <w:r w:rsidRPr="00A938E1">
        <w:rPr>
          <w:rFonts w:ascii="Times New Roman" w:hAnsi="Times New Roman"/>
          <w:spacing w:val="-6"/>
        </w:rPr>
        <w:t xml:space="preserve">Trường Sa 126 </w:t>
      </w:r>
      <w:r w:rsidRPr="00A938E1">
        <w:rPr>
          <w:rFonts w:ascii="Times New Roman" w:hAnsi="Times New Roman"/>
        </w:rPr>
        <w:t xml:space="preserve">ra khỏi cạn. Tuy nhiên đến ngày 31/12/2022 công tác đưa tàu </w:t>
      </w:r>
      <w:r w:rsidRPr="00A938E1">
        <w:rPr>
          <w:rFonts w:ascii="Times New Roman" w:hAnsi="Times New Roman"/>
          <w:spacing w:val="-6"/>
        </w:rPr>
        <w:t xml:space="preserve">Trường Sa 126 </w:t>
      </w:r>
      <w:r w:rsidRPr="00A938E1">
        <w:rPr>
          <w:rFonts w:ascii="Times New Roman" w:hAnsi="Times New Roman"/>
        </w:rPr>
        <w:t xml:space="preserve">ra khỏi cạn vẫn chưa thành công. Dự kiến trong tháng 1/2023 tiếp tục triển khai kéo tàu </w:t>
      </w:r>
      <w:r w:rsidRPr="00A938E1">
        <w:rPr>
          <w:rFonts w:ascii="Times New Roman" w:hAnsi="Times New Roman"/>
          <w:spacing w:val="-6"/>
        </w:rPr>
        <w:t xml:space="preserve">Trường Sa 126 </w:t>
      </w:r>
      <w:r w:rsidRPr="00A938E1">
        <w:rPr>
          <w:rFonts w:ascii="Times New Roman" w:hAnsi="Times New Roman"/>
        </w:rPr>
        <w:t>ra khỏi cạn</w:t>
      </w:r>
    </w:p>
    <w:p w:rsidR="001A4A20" w:rsidRPr="00A938E1" w:rsidRDefault="003A2EB7" w:rsidP="00A938E1">
      <w:pPr>
        <w:pStyle w:val="BodyTextIndent3"/>
        <w:spacing w:before="60" w:after="60"/>
        <w:ind w:left="0" w:firstLine="567"/>
        <w:jc w:val="both"/>
        <w:rPr>
          <w:rFonts w:ascii="Times New Roman" w:hAnsi="Times New Roman"/>
          <w:b/>
          <w:sz w:val="28"/>
          <w:szCs w:val="28"/>
        </w:rPr>
      </w:pPr>
      <w:r>
        <w:rPr>
          <w:rFonts w:ascii="Times New Roman" w:hAnsi="Times New Roman"/>
          <w:color w:val="001A33"/>
          <w:sz w:val="28"/>
          <w:szCs w:val="28"/>
          <w:shd w:val="clear" w:color="auto" w:fill="FFFFFF"/>
        </w:rPr>
        <w:t>k)</w:t>
      </w:r>
      <w:r w:rsidR="001A4A20" w:rsidRPr="00A938E1">
        <w:rPr>
          <w:rFonts w:ascii="Times New Roman" w:hAnsi="Times New Roman"/>
          <w:color w:val="001A33"/>
          <w:sz w:val="28"/>
          <w:szCs w:val="28"/>
          <w:shd w:val="clear" w:color="auto" w:fill="FFFFFF"/>
        </w:rPr>
        <w:t>Về chăn nuôi: Trong đợt lũ tháng 10, c</w:t>
      </w:r>
      <w:r w:rsidR="001A4A20" w:rsidRPr="00A938E1">
        <w:rPr>
          <w:rFonts w:ascii="Times New Roman" w:hAnsi="Times New Roman"/>
          <w:sz w:val="28"/>
          <w:szCs w:val="28"/>
        </w:rPr>
        <w:t xml:space="preserve">ó 5.800 con gia cầm bị trôi </w:t>
      </w:r>
      <w:r w:rsidR="001A4A20" w:rsidRPr="00A938E1">
        <w:rPr>
          <w:rFonts w:ascii="Times New Roman" w:hAnsi="Times New Roman"/>
          <w:sz w:val="28"/>
          <w:szCs w:val="28"/>
          <w:lang w:val="nl-NL"/>
        </w:rPr>
        <w:t>(</w:t>
      </w:r>
      <w:r w:rsidR="001A4A20" w:rsidRPr="00A938E1">
        <w:rPr>
          <w:rFonts w:ascii="Times New Roman" w:hAnsi="Times New Roman"/>
          <w:sz w:val="28"/>
          <w:szCs w:val="28"/>
        </w:rPr>
        <w:t xml:space="preserve">Quảng Điền có 1.000 con, Hương Thủy 3.700 con, Hương Trà 1.100). </w:t>
      </w:r>
      <w:r w:rsidR="001A4A20" w:rsidRPr="00A938E1">
        <w:rPr>
          <w:rFonts w:ascii="Times New Roman" w:hAnsi="Times New Roman"/>
          <w:color w:val="001A33"/>
          <w:sz w:val="28"/>
          <w:szCs w:val="28"/>
          <w:shd w:val="clear" w:color="auto" w:fill="FFFFFF"/>
        </w:rPr>
        <w:t xml:space="preserve">Trâu 02 con (01 Hương Thủy, 01 Hương Trà), </w:t>
      </w:r>
      <w:r w:rsidR="001A4A20" w:rsidRPr="00A938E1">
        <w:rPr>
          <w:rStyle w:val="fontstyle01"/>
          <w:rFonts w:eastAsia="MS Mincho"/>
          <w:sz w:val="28"/>
          <w:szCs w:val="28"/>
        </w:rPr>
        <w:t>31 con lợn (Hương Thủy)</w:t>
      </w:r>
    </w:p>
    <w:p w:rsidR="00853D16" w:rsidRPr="00A938E1" w:rsidRDefault="001A4A20" w:rsidP="003A2EB7">
      <w:pPr>
        <w:spacing w:before="60" w:after="60"/>
        <w:ind w:firstLine="567"/>
        <w:jc w:val="both"/>
        <w:rPr>
          <w:rFonts w:ascii="Times New Roman" w:hAnsi="Times New Roman"/>
          <w:lang w:val="pt-BR"/>
        </w:rPr>
      </w:pPr>
      <w:r w:rsidRPr="003A2EB7">
        <w:rPr>
          <w:rFonts w:ascii="Times New Roman" w:hAnsi="Times New Roman"/>
        </w:rPr>
        <w:t>l)</w:t>
      </w:r>
      <w:r w:rsidR="00853D16" w:rsidRPr="003A2EB7">
        <w:rPr>
          <w:rFonts w:ascii="Times New Roman" w:hAnsi="Times New Roman"/>
          <w:shd w:val="clear" w:color="auto" w:fill="FFFFFF"/>
          <w:lang w:val="pt-BR"/>
        </w:rPr>
        <w:t>Tình hình thiệt hại về thuỷ lợi, đê điều</w:t>
      </w:r>
      <w:r w:rsidR="00853D16" w:rsidRPr="003A2EB7">
        <w:rPr>
          <w:rFonts w:ascii="Times New Roman" w:hAnsi="Times New Roman"/>
          <w:shd w:val="clear" w:color="auto" w:fill="FFFFFF"/>
          <w:lang w:val="vi-VN"/>
        </w:rPr>
        <w:t>:</w:t>
      </w:r>
      <w:r w:rsidR="00853D16" w:rsidRPr="00A938E1">
        <w:rPr>
          <w:rFonts w:ascii="Times New Roman" w:hAnsi="Times New Roman"/>
          <w:lang w:val="pt-BR"/>
        </w:rPr>
        <w:t>Do ảnh hưởng liên tiếp của các đợt thiên tai trong năm 2022, thiên tai đã tiếp tục làm sạt lở hơn 21,7km bờ sông, bờ biển, 38km đê bao nội đồng, 20km kênh mương dẫn nước phục vụ tưới tiêu cho nông nghiệp cùng các công trình phụ trợ khác, ảnh hưởng trực tiếp đến an toàn tính mạng, sản xuất nông nghiệp và giao thông đi lại của người dân.</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Huyện Phú Vang:</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xml:space="preserve">- Đê Xuân Lương Hồ đoạn từ Nhà mụ Phi đến ngã ba Xuân Lương Hồ (bao gồm đê của Phú Xuân) dài 650 mét bị tràn từ 0,1-0,15 mét. </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Đê Biền Chàm Phú Lương, đê cách ly Phú Lương và đê sông Cùng bị tràn từ 0,1 đến 0,15 mét với chiều dài khoảng 450 mét.</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Đê Bàu Sau, đê Phú Lộ, đê Lôi Nương, đê Thiệu Hóa của Phú Đa bị tràn 0,2-0,3 mét, đặc biệt đê Trường Lưu Phú Đa bị vỡ 20,0 mét nên đã gây ngập hoàn toàn 607 ha của Phú Đa.</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Đê Thiệu Hóa bờ Tả đoạn từ cầu Thiệu Hóa về đến giáp đê sông Đại Giang bị tràn từ 0,2-0,3 mét gây ngập hoàn toàn diện tích của Phú Gia và Vinh Hà.</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Đê Đại Giang đoạn từ cầu Vinh Thái đến cống Quan bị tràn 0,1-0,25 mét gây ngập hoàn toàn vùng bàu Hà Cỏ của Vinh Hà.</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lastRenderedPageBreak/>
        <w:t>- Đê Tây phá Cầu Hai (đê Đập Làng) bị tràn nhiều đoạn từ 0,1-0,2 mét.</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Huyện Phong Điền:</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Tại Phong Bình: Tuyến đê bao Hói Hà, HTX Siêu Quần bị vỡ 30m.</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Tại Điền Hải: Tuyến sốt ông Dũng bị vỡ một đoạn, chiều dài 10 mét.</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Tại Điền Lộc: Kênh hói Dương, kênh thoát Lũ Điền Lộc-Điền Hòa, kênh Đông Tây Ô Lâu nước lũ tràn qua đê. Một số tuyến đê nội đồng khoảng 100ha nước ngập tràn qua đê có nguy cơ bị vỡ.</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Tại xã Điền Môn: Tuyến đê Bến chùa nước tràn qua đê khoản 800m.</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Tại Phong Chương: Đê Tây Ô Lâu đã bị ngập một số đoạn, đoạn sâu nhất dài khoản 100m ngập khoảng 0,2m. Đê Hói Tôm nước tràn qua một số đoạn, sâu từ 0,1-0,2m. Hiện nay hệ thống kênh mương và đê bao nội đồng đã bị ngập sâu.</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Huyện Quảng Điền:</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Hói Bến Trâu tại Quảng Thái bị sạt lở chiều dài khoảng 10 mét.</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Đê hói thủy lợi Thống Nhất bị vỡ 1 đoạn 10 mét.</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Đê bao ở HTX Tín Lợi bĩ vỡ 02 đoạn dài 20m</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xml:space="preserve">Huyện Phú Lộc: </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Tuyến đê ông Hạp, xã Lộc An bị xói lở chân, mặt đê bằng bê tông bị lún, gãy dài 150m; tuyến đê Cây Dương và Bàu Vạc, xã Lộc An sạt lỡ, hư hỏng nặng 250m;</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Tuyến đê bao HTX An Nong I, xã Lộc Bổn bị xói lở 50m;</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Tuyến đê bao ô đầm khu vực Lộc Sơn bị xói lở, vỡ khoảng 50m;</w:t>
      </w:r>
    </w:p>
    <w:p w:rsidR="00853D16" w:rsidRPr="00A938E1" w:rsidRDefault="00FD1C22" w:rsidP="00A938E1">
      <w:pPr>
        <w:widowControl w:val="0"/>
        <w:spacing w:before="60" w:after="60"/>
        <w:ind w:firstLine="567"/>
        <w:jc w:val="both"/>
        <w:rPr>
          <w:rFonts w:ascii="Times New Roman" w:hAnsi="Times New Roman"/>
          <w:lang w:val="pt-BR"/>
        </w:rPr>
      </w:pPr>
      <w:r>
        <w:rPr>
          <w:rFonts w:ascii="Times New Roman" w:hAnsi="Times New Roman"/>
          <w:lang w:val="pt-BR"/>
        </w:rPr>
        <w:t>+</w:t>
      </w:r>
      <w:r w:rsidR="00853D16" w:rsidRPr="00A938E1">
        <w:rPr>
          <w:rFonts w:ascii="Times New Roman" w:hAnsi="Times New Roman"/>
          <w:lang w:val="pt-BR"/>
        </w:rPr>
        <w:t>Thị xã Hương Thủy</w:t>
      </w:r>
      <w:r>
        <w:rPr>
          <w:rFonts w:ascii="Times New Roman" w:hAnsi="Times New Roman"/>
          <w:lang w:val="pt-BR"/>
        </w:rPr>
        <w:t xml:space="preserve">: </w:t>
      </w:r>
      <w:r w:rsidR="00853D16" w:rsidRPr="00A938E1">
        <w:rPr>
          <w:rFonts w:ascii="Times New Roman" w:hAnsi="Times New Roman"/>
          <w:lang w:val="pt-BR"/>
        </w:rPr>
        <w:t>Một số tuyến đê bao nội đồng của phường Thủy Châu, Thủy Lương, Thủy Phương bị nước tràn qua gây sạt lở khoảng 700m, ngập úng nội đồng.</w:t>
      </w:r>
    </w:p>
    <w:p w:rsidR="00853D16" w:rsidRPr="00A938E1" w:rsidRDefault="00853D16" w:rsidP="00A938E1">
      <w:pPr>
        <w:widowControl w:val="0"/>
        <w:spacing w:before="60" w:after="60"/>
        <w:ind w:firstLine="567"/>
        <w:jc w:val="both"/>
        <w:rPr>
          <w:rFonts w:ascii="Times New Roman" w:hAnsi="Times New Roman"/>
          <w:lang w:val="pt-BR"/>
        </w:rPr>
      </w:pPr>
      <w:r w:rsidRPr="00A938E1">
        <w:rPr>
          <w:rFonts w:ascii="Times New Roman" w:hAnsi="Times New Roman"/>
          <w:lang w:val="pt-BR"/>
        </w:rPr>
        <w:t xml:space="preserve">Do ảnh hưởng của thiên tai đã làm các công trình thủy lợi, đê điều, bờ sông, bờ biển bị hư hỏng, sạt lở, sụt lún nghiêm trọng ảnh hưởng trực tiếp an toàn tính mạng, sản xuất nông nghiệp và giao thông đi lại của người dân. </w:t>
      </w:r>
    </w:p>
    <w:p w:rsidR="00853D16" w:rsidRPr="00A938E1" w:rsidRDefault="008744AC" w:rsidP="00A938E1">
      <w:pPr>
        <w:pStyle w:val="BodyTextIndent"/>
        <w:spacing w:before="60" w:after="60"/>
        <w:ind w:left="0" w:firstLine="567"/>
        <w:rPr>
          <w:rFonts w:ascii="Times New Roman" w:hAnsi="Times New Roman"/>
          <w:lang w:val="pt-BR"/>
        </w:rPr>
      </w:pPr>
      <w:r w:rsidRPr="00FD1C22">
        <w:rPr>
          <w:rFonts w:ascii="Times New Roman" w:hAnsi="Times New Roman"/>
          <w:lang w:val="pt-BR"/>
        </w:rPr>
        <w:t xml:space="preserve">m) </w:t>
      </w:r>
      <w:r w:rsidR="00853D16" w:rsidRPr="00FD1C22">
        <w:rPr>
          <w:rFonts w:ascii="Times New Roman" w:hAnsi="Times New Roman"/>
          <w:lang w:val="pt-BR"/>
        </w:rPr>
        <w:t>Sạt lở bờ sông, bờ biển:</w:t>
      </w:r>
      <w:r w:rsidR="00853D16" w:rsidRPr="00A938E1">
        <w:rPr>
          <w:rFonts w:ascii="Times New Roman" w:hAnsi="Times New Roman"/>
          <w:lang w:val="pt-BR"/>
        </w:rPr>
        <w:t>Về tình hình sạt lở bờ sông, bở biển do ảnh hưởng của bão số 4</w:t>
      </w:r>
      <w:r w:rsidR="00853D16" w:rsidRPr="00A938E1">
        <w:rPr>
          <w:rFonts w:ascii="Times New Roman" w:hAnsi="Times New Roman"/>
          <w:lang w:val="vi-VN"/>
        </w:rPr>
        <w:t xml:space="preserve"> và các đợt mưa lũ trước đây</w:t>
      </w:r>
      <w:r w:rsidR="00853D16" w:rsidRPr="00A938E1">
        <w:rPr>
          <w:rFonts w:ascii="Times New Roman" w:hAnsi="Times New Roman"/>
          <w:lang w:val="pt-BR"/>
        </w:rPr>
        <w:t xml:space="preserve"> như sau:</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Sạt lở bờ biển khu vực Phong Hải, huyện Phong Điền</w:t>
      </w:r>
      <w:r w:rsidRPr="00A938E1">
        <w:rPr>
          <w:rFonts w:ascii="Times New Roman" w:hAnsi="Times New Roman"/>
          <w:lang w:val="vi-VN"/>
        </w:rPr>
        <w:t xml:space="preserve"> với chiều dài khoảng 500 m</w:t>
      </w:r>
      <w:r w:rsidRPr="00A938E1">
        <w:rPr>
          <w:rFonts w:ascii="Times New Roman" w:hAnsi="Times New Roman"/>
          <w:lang w:val="pt-BR"/>
        </w:rPr>
        <w:t>; thôn Thái Dương Hạ Bắc, xã Hải Dương, thành phố Huế với chiều dài khoảng 1</w:t>
      </w:r>
      <w:r w:rsidRPr="00A938E1">
        <w:rPr>
          <w:rFonts w:ascii="Times New Roman" w:hAnsi="Times New Roman"/>
          <w:lang w:val="vi-VN"/>
        </w:rPr>
        <w:t>5</w:t>
      </w:r>
      <w:r w:rsidRPr="00A938E1">
        <w:rPr>
          <w:rFonts w:ascii="Times New Roman" w:hAnsi="Times New Roman"/>
          <w:lang w:val="pt-BR"/>
        </w:rPr>
        <w:t>0m, ăn sâu vào bờ từ 3-5m và đoạn tiếp giáp gần chân kè giao thông đi lên phía Bắc với chiều dài 150m, ăn sâu vào bờ từ 3-5m</w:t>
      </w:r>
      <w:r w:rsidRPr="00A938E1">
        <w:rPr>
          <w:rFonts w:ascii="Times New Roman" w:hAnsi="Times New Roman"/>
          <w:lang w:val="vi-VN"/>
        </w:rPr>
        <w:t xml:space="preserve"> có nơi hơn 5 m</w:t>
      </w:r>
      <w:r w:rsidRPr="00A938E1">
        <w:rPr>
          <w:rFonts w:ascii="Times New Roman" w:hAnsi="Times New Roman"/>
          <w:lang w:val="pt-BR"/>
        </w:rPr>
        <w:t xml:space="preserve">. </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xml:space="preserve">- Sạt lở bờ biển khu vực </w:t>
      </w:r>
      <w:r w:rsidRPr="00A938E1">
        <w:rPr>
          <w:rFonts w:ascii="Times New Roman" w:hAnsi="Times New Roman"/>
          <w:lang w:val="vi-VN"/>
        </w:rPr>
        <w:t xml:space="preserve">xã Quảng Ngạn, </w:t>
      </w:r>
      <w:r w:rsidRPr="00A938E1">
        <w:rPr>
          <w:rFonts w:ascii="Times New Roman" w:hAnsi="Times New Roman"/>
          <w:lang w:val="pt-BR"/>
        </w:rPr>
        <w:t xml:space="preserve">huyện </w:t>
      </w:r>
      <w:r w:rsidRPr="00A938E1">
        <w:rPr>
          <w:rFonts w:ascii="Times New Roman" w:hAnsi="Times New Roman"/>
          <w:lang w:val="vi-VN"/>
        </w:rPr>
        <w:t>Quảng Điền</w:t>
      </w:r>
      <w:r w:rsidRPr="00A938E1">
        <w:rPr>
          <w:rFonts w:ascii="Times New Roman" w:hAnsi="Times New Roman"/>
          <w:lang w:val="pt-BR"/>
        </w:rPr>
        <w:t xml:space="preserve"> với chiều dài khoảng </w:t>
      </w:r>
      <w:r w:rsidRPr="00A938E1">
        <w:rPr>
          <w:rFonts w:ascii="Times New Roman" w:hAnsi="Times New Roman"/>
          <w:lang w:val="vi-VN"/>
        </w:rPr>
        <w:t>0,5 k</w:t>
      </w:r>
      <w:r w:rsidRPr="00A938E1">
        <w:rPr>
          <w:rFonts w:ascii="Times New Roman" w:hAnsi="Times New Roman"/>
          <w:lang w:val="pt-BR"/>
        </w:rPr>
        <w:t xml:space="preserve">m, ăn sâu vào bờ từ ăn sâu vào bờ từ </w:t>
      </w:r>
      <w:r w:rsidRPr="00A938E1">
        <w:rPr>
          <w:rFonts w:ascii="Times New Roman" w:hAnsi="Times New Roman"/>
          <w:lang w:val="vi-VN"/>
        </w:rPr>
        <w:t>5</w:t>
      </w:r>
      <w:r w:rsidRPr="00A938E1">
        <w:rPr>
          <w:rFonts w:ascii="Times New Roman" w:hAnsi="Times New Roman"/>
          <w:lang w:val="pt-BR"/>
        </w:rPr>
        <w:t>-</w:t>
      </w:r>
      <w:r w:rsidRPr="00A938E1">
        <w:rPr>
          <w:rFonts w:ascii="Times New Roman" w:hAnsi="Times New Roman"/>
          <w:lang w:val="vi-VN"/>
        </w:rPr>
        <w:t>7</w:t>
      </w:r>
      <w:r w:rsidRPr="00A938E1">
        <w:rPr>
          <w:rFonts w:ascii="Times New Roman" w:hAnsi="Times New Roman"/>
          <w:lang w:val="pt-BR"/>
        </w:rPr>
        <w:t>m</w:t>
      </w:r>
      <w:r w:rsidRPr="00A938E1">
        <w:rPr>
          <w:rFonts w:ascii="Times New Roman" w:hAnsi="Times New Roman"/>
          <w:lang w:val="vi-VN"/>
        </w:rPr>
        <w:t xml:space="preserve"> có nơi hơn 7 m </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Sạt lở bờ biển khu vực Ph</w:t>
      </w:r>
      <w:r w:rsidRPr="00A938E1">
        <w:rPr>
          <w:rFonts w:ascii="Times New Roman" w:hAnsi="Times New Roman"/>
          <w:lang w:val="vi-VN"/>
        </w:rPr>
        <w:t xml:space="preserve">úThuận, </w:t>
      </w:r>
      <w:r w:rsidRPr="00A938E1">
        <w:rPr>
          <w:rFonts w:ascii="Times New Roman" w:hAnsi="Times New Roman"/>
          <w:lang w:val="pt-BR"/>
        </w:rPr>
        <w:t xml:space="preserve">huyện Phú Vang với chiều dài khoảng </w:t>
      </w:r>
      <w:r w:rsidRPr="00A938E1">
        <w:rPr>
          <w:rFonts w:ascii="Times New Roman" w:hAnsi="Times New Roman"/>
          <w:lang w:val="vi-VN"/>
        </w:rPr>
        <w:t>2,0 k</w:t>
      </w:r>
      <w:r w:rsidRPr="00A938E1">
        <w:rPr>
          <w:rFonts w:ascii="Times New Roman" w:hAnsi="Times New Roman"/>
          <w:lang w:val="pt-BR"/>
        </w:rPr>
        <w:t xml:space="preserve">m, ăn sâu vào bờ từ ăn sâu vào bờ từ </w:t>
      </w:r>
      <w:r w:rsidRPr="00A938E1">
        <w:rPr>
          <w:rFonts w:ascii="Times New Roman" w:hAnsi="Times New Roman"/>
          <w:lang w:val="vi-VN"/>
        </w:rPr>
        <w:t>5</w:t>
      </w:r>
      <w:r w:rsidRPr="00A938E1">
        <w:rPr>
          <w:rFonts w:ascii="Times New Roman" w:hAnsi="Times New Roman"/>
          <w:lang w:val="pt-BR"/>
        </w:rPr>
        <w:t>-</w:t>
      </w:r>
      <w:r w:rsidRPr="00A938E1">
        <w:rPr>
          <w:rFonts w:ascii="Times New Roman" w:hAnsi="Times New Roman"/>
          <w:lang w:val="vi-VN"/>
        </w:rPr>
        <w:t>7</w:t>
      </w:r>
      <w:r w:rsidRPr="00A938E1">
        <w:rPr>
          <w:rFonts w:ascii="Times New Roman" w:hAnsi="Times New Roman"/>
          <w:lang w:val="pt-BR"/>
        </w:rPr>
        <w:t>m</w:t>
      </w:r>
      <w:r w:rsidRPr="00A938E1">
        <w:rPr>
          <w:rFonts w:ascii="Times New Roman" w:hAnsi="Times New Roman"/>
          <w:lang w:val="vi-VN"/>
        </w:rPr>
        <w:t xml:space="preserve"> có nơi hơn 10 m</w:t>
      </w:r>
      <w:r w:rsidRPr="00A938E1">
        <w:rPr>
          <w:rFonts w:ascii="Times New Roman" w:hAnsi="Times New Roman"/>
          <w:lang w:val="pt-BR"/>
        </w:rPr>
        <w:t>.</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Sạt lở bờ biển khu vực Ph</w:t>
      </w:r>
      <w:r w:rsidRPr="00A938E1">
        <w:rPr>
          <w:rFonts w:ascii="Times New Roman" w:hAnsi="Times New Roman"/>
          <w:lang w:val="vi-VN"/>
        </w:rPr>
        <w:t>ú</w:t>
      </w:r>
      <w:r w:rsidRPr="00A938E1">
        <w:rPr>
          <w:rFonts w:ascii="Times New Roman" w:hAnsi="Times New Roman"/>
          <w:lang w:val="pt-BR"/>
        </w:rPr>
        <w:t xml:space="preserve"> Hải,huyện Phú Vang với chiều dài khoảng </w:t>
      </w:r>
      <w:r w:rsidRPr="00A938E1">
        <w:rPr>
          <w:rFonts w:ascii="Times New Roman" w:hAnsi="Times New Roman"/>
          <w:lang w:val="vi-VN"/>
        </w:rPr>
        <w:t>1,0 k</w:t>
      </w:r>
      <w:r w:rsidRPr="00A938E1">
        <w:rPr>
          <w:rFonts w:ascii="Times New Roman" w:hAnsi="Times New Roman"/>
          <w:lang w:val="pt-BR"/>
        </w:rPr>
        <w:t xml:space="preserve">m, ăn sâu vào bờ từ ăn sâu vào bờ từ </w:t>
      </w:r>
      <w:r w:rsidRPr="00A938E1">
        <w:rPr>
          <w:rFonts w:ascii="Times New Roman" w:hAnsi="Times New Roman"/>
          <w:lang w:val="vi-VN"/>
        </w:rPr>
        <w:t>5</w:t>
      </w:r>
      <w:r w:rsidRPr="00A938E1">
        <w:rPr>
          <w:rFonts w:ascii="Times New Roman" w:hAnsi="Times New Roman"/>
          <w:lang w:val="pt-BR"/>
        </w:rPr>
        <w:t>-</w:t>
      </w:r>
      <w:r w:rsidRPr="00A938E1">
        <w:rPr>
          <w:rFonts w:ascii="Times New Roman" w:hAnsi="Times New Roman"/>
          <w:lang w:val="vi-VN"/>
        </w:rPr>
        <w:t>7</w:t>
      </w:r>
      <w:r w:rsidRPr="00A938E1">
        <w:rPr>
          <w:rFonts w:ascii="Times New Roman" w:hAnsi="Times New Roman"/>
          <w:lang w:val="pt-BR"/>
        </w:rPr>
        <w:t>m</w:t>
      </w:r>
      <w:r w:rsidRPr="00A938E1">
        <w:rPr>
          <w:rFonts w:ascii="Times New Roman" w:hAnsi="Times New Roman"/>
          <w:lang w:val="vi-VN"/>
        </w:rPr>
        <w:t xml:space="preserve"> có nơi hơn 7 m</w:t>
      </w:r>
      <w:r w:rsidRPr="00A938E1">
        <w:rPr>
          <w:rFonts w:ascii="Times New Roman" w:hAnsi="Times New Roman"/>
          <w:lang w:val="pt-BR"/>
        </w:rPr>
        <w:t>.</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Sạt lở bờ biển khu vực tại thôn thôn Phương Diên, xã Phú Diên, huyện Phú Vang với chiều dài khoảng 1,0 km, ăn sâu vào bờ từ khoảng 3-</w:t>
      </w:r>
      <w:r w:rsidRPr="00A938E1">
        <w:rPr>
          <w:rFonts w:ascii="Times New Roman" w:hAnsi="Times New Roman"/>
          <w:lang w:val="vi-VN"/>
        </w:rPr>
        <w:t>5</w:t>
      </w:r>
      <w:r w:rsidRPr="00A938E1">
        <w:rPr>
          <w:rFonts w:ascii="Times New Roman" w:hAnsi="Times New Roman"/>
          <w:lang w:val="pt-BR"/>
        </w:rPr>
        <w:t>m.</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vi-VN"/>
        </w:rPr>
        <w:lastRenderedPageBreak/>
        <w:t xml:space="preserve">- </w:t>
      </w:r>
      <w:r w:rsidRPr="00A938E1">
        <w:rPr>
          <w:rFonts w:ascii="Times New Roman" w:hAnsi="Times New Roman"/>
          <w:lang w:val="pt-BR"/>
        </w:rPr>
        <w:t>Sạt lở bờ biển khu vực</w:t>
      </w:r>
      <w:r w:rsidRPr="00A938E1">
        <w:rPr>
          <w:rFonts w:ascii="Times New Roman" w:hAnsi="Times New Roman"/>
          <w:lang w:val="vi-VN"/>
        </w:rPr>
        <w:t xml:space="preserve"> xã Vinh Thanh</w:t>
      </w:r>
      <w:r w:rsidRPr="00A938E1">
        <w:rPr>
          <w:rFonts w:ascii="Times New Roman" w:hAnsi="Times New Roman"/>
          <w:lang w:val="pt-BR"/>
        </w:rPr>
        <w:t>, huyện Phú Vang với chiều dài khoảng 570 km, ăn sâu vào bờ từ khoảng 3-</w:t>
      </w:r>
      <w:r w:rsidRPr="00A938E1">
        <w:rPr>
          <w:rFonts w:ascii="Times New Roman" w:hAnsi="Times New Roman"/>
          <w:lang w:val="vi-VN"/>
        </w:rPr>
        <w:t>5</w:t>
      </w:r>
      <w:r w:rsidRPr="00A938E1">
        <w:rPr>
          <w:rFonts w:ascii="Times New Roman" w:hAnsi="Times New Roman"/>
          <w:lang w:val="pt-BR"/>
        </w:rPr>
        <w:t>m.</w:t>
      </w:r>
    </w:p>
    <w:p w:rsidR="00853D16" w:rsidRPr="00A938E1" w:rsidRDefault="00853D16" w:rsidP="00A938E1">
      <w:pPr>
        <w:spacing w:before="60" w:after="60"/>
        <w:ind w:firstLine="567"/>
        <w:jc w:val="both"/>
        <w:rPr>
          <w:rFonts w:ascii="Times New Roman" w:hAnsi="Times New Roman"/>
          <w:lang w:val="pt-BR"/>
        </w:rPr>
      </w:pPr>
      <w:r w:rsidRPr="00A938E1">
        <w:rPr>
          <w:rFonts w:ascii="Times New Roman" w:hAnsi="Times New Roman"/>
          <w:lang w:val="pt-BR"/>
        </w:rPr>
        <w:t>- Sạt lở bờ biển khu vực tại thôn 4, xã Giang Hải, huyện Phú Lộc với chiều dài khoảng 500m.</w:t>
      </w:r>
    </w:p>
    <w:p w:rsidR="00853D16" w:rsidRPr="00A938E1" w:rsidRDefault="00853D16" w:rsidP="00A938E1">
      <w:pPr>
        <w:pStyle w:val="BodyTextIndent"/>
        <w:spacing w:before="60" w:after="60"/>
        <w:ind w:left="0" w:firstLine="567"/>
        <w:rPr>
          <w:rFonts w:ascii="Times New Roman" w:hAnsi="Times New Roman"/>
          <w:lang w:val="pt-BR"/>
        </w:rPr>
      </w:pPr>
      <w:r w:rsidRPr="00A938E1">
        <w:rPr>
          <w:rFonts w:ascii="Times New Roman" w:hAnsi="Times New Roman"/>
          <w:lang w:val="pt-BR"/>
        </w:rPr>
        <w:t>- Bờ sông Bù Lu (phía thượng lưu gọi là sông Nước Ngọt) đoạn qua nhà ông Nguyễn Như Lẹ, thôn Thuỷ Cam, xã Lộc Thủy bị sạt lở khoảng 320m.</w:t>
      </w:r>
    </w:p>
    <w:p w:rsidR="00853D16" w:rsidRPr="00A938E1" w:rsidRDefault="00853D16" w:rsidP="00A938E1">
      <w:pPr>
        <w:pStyle w:val="BodyTextIndent"/>
        <w:spacing w:before="60" w:after="60"/>
        <w:ind w:left="0" w:firstLine="567"/>
        <w:rPr>
          <w:rFonts w:ascii="Times New Roman" w:hAnsi="Times New Roman"/>
          <w:lang w:val="pt-BR"/>
        </w:rPr>
      </w:pPr>
      <w:r w:rsidRPr="00A938E1">
        <w:rPr>
          <w:rFonts w:ascii="Times New Roman" w:hAnsi="Times New Roman"/>
          <w:lang w:val="pt-BR"/>
        </w:rPr>
        <w:t>+ Các công trình thủy lợi do Công ty TNHH Nhà nước 1 Thành viê quản lý khai thác công trình thủy lợi tỉnh bị hư hỏng như: Đập tạm bị trôi 1.000 bao đất đắp tạm; các tuyến kênh bị xói: 210m; bồi lắp công trình đầu mối: 550m</w:t>
      </w:r>
      <w:r w:rsidRPr="00A938E1">
        <w:rPr>
          <w:rFonts w:ascii="Times New Roman" w:hAnsi="Times New Roman"/>
          <w:vertAlign w:val="superscript"/>
          <w:lang w:val="pt-BR"/>
        </w:rPr>
        <w:t>3</w:t>
      </w:r>
      <w:r w:rsidRPr="00A938E1">
        <w:rPr>
          <w:rFonts w:ascii="Times New Roman" w:hAnsi="Times New Roman"/>
          <w:lang w:val="pt-BR"/>
        </w:rPr>
        <w:t>; bèo trên sông: 50.000 m</w:t>
      </w:r>
      <w:r w:rsidRPr="00A938E1">
        <w:rPr>
          <w:rFonts w:ascii="Times New Roman" w:hAnsi="Times New Roman"/>
          <w:vertAlign w:val="superscript"/>
          <w:lang w:val="pt-BR"/>
        </w:rPr>
        <w:t>2</w:t>
      </w:r>
      <w:r w:rsidRPr="00A938E1">
        <w:rPr>
          <w:rFonts w:ascii="Times New Roman" w:hAnsi="Times New Roman"/>
          <w:lang w:val="pt-BR"/>
        </w:rPr>
        <w:t>.</w:t>
      </w:r>
    </w:p>
    <w:p w:rsidR="00853D16" w:rsidRPr="00A938E1" w:rsidRDefault="008744AC" w:rsidP="00A938E1">
      <w:pPr>
        <w:spacing w:before="60" w:after="60"/>
        <w:ind w:firstLine="567"/>
        <w:jc w:val="both"/>
        <w:rPr>
          <w:rFonts w:ascii="Times New Roman" w:hAnsi="Times New Roman"/>
          <w:b/>
          <w:shd w:val="clear" w:color="auto" w:fill="FFFFFF"/>
          <w:lang w:val="vi-VN"/>
        </w:rPr>
      </w:pPr>
      <w:r w:rsidRPr="00FD1C22">
        <w:rPr>
          <w:rFonts w:ascii="Times New Roman" w:hAnsi="Times New Roman"/>
          <w:shd w:val="clear" w:color="auto" w:fill="FFFFFF"/>
        </w:rPr>
        <w:t>n)</w:t>
      </w:r>
      <w:r w:rsidR="00853D16" w:rsidRPr="00FD1C22">
        <w:rPr>
          <w:rFonts w:ascii="Times New Roman" w:hAnsi="Times New Roman"/>
          <w:shd w:val="clear" w:color="auto" w:fill="FFFFFF"/>
          <w:lang w:val="vi-VN"/>
        </w:rPr>
        <w:t>Các khu công nghiệp:</w:t>
      </w:r>
      <w:r w:rsidR="00853D16" w:rsidRPr="00A938E1">
        <w:rPr>
          <w:rFonts w:ascii="Times New Roman" w:hAnsi="Times New Roman"/>
          <w:lang w:val="vi-VN"/>
        </w:rPr>
        <w:t>Lốc xoáy làm mái tôn kho hoá chất (20m</w:t>
      </w:r>
      <w:r w:rsidR="00853D16" w:rsidRPr="00A938E1">
        <w:rPr>
          <w:rFonts w:ascii="Times New Roman" w:hAnsi="Times New Roman"/>
          <w:vertAlign w:val="superscript"/>
          <w:lang w:val="vi-VN"/>
        </w:rPr>
        <w:t>2</w:t>
      </w:r>
      <w:r w:rsidR="00853D16" w:rsidRPr="00A938E1">
        <w:rPr>
          <w:rFonts w:ascii="Times New Roman" w:hAnsi="Times New Roman"/>
          <w:lang w:val="vi-VN"/>
        </w:rPr>
        <w:t>) bị tốc mái; nghiêng tường rào nhà máy xử lý nước thải khu công nghiệp (30m); đường giao thông trong khu công nghiệp bị hư hỏng (1.160m); 15 cột điện, khu công nghiệp bị nghiêng; cây xanh bị gãy 55 cây.</w:t>
      </w:r>
    </w:p>
    <w:p w:rsidR="00853D16" w:rsidRPr="00A938E1" w:rsidRDefault="008744AC" w:rsidP="00A938E1">
      <w:pPr>
        <w:spacing w:before="60" w:after="60"/>
        <w:ind w:firstLine="567"/>
        <w:jc w:val="both"/>
        <w:rPr>
          <w:rFonts w:ascii="Times New Roman" w:hAnsi="Times New Roman"/>
          <w:lang w:val="vi-VN"/>
        </w:rPr>
      </w:pPr>
      <w:r w:rsidRPr="00FD1C22">
        <w:rPr>
          <w:rFonts w:ascii="Times New Roman" w:hAnsi="Times New Roman"/>
        </w:rPr>
        <w:t>p)</w:t>
      </w:r>
      <w:r w:rsidR="00853D16" w:rsidRPr="00FD1C22">
        <w:rPr>
          <w:rFonts w:ascii="Times New Roman" w:hAnsi="Times New Roman"/>
          <w:shd w:val="clear" w:color="auto" w:fill="FFFFFF"/>
          <w:lang w:val="vi-VN"/>
        </w:rPr>
        <w:t>Về điện lực:</w:t>
      </w:r>
      <w:r w:rsidR="00853D16" w:rsidRPr="00A938E1">
        <w:rPr>
          <w:rFonts w:ascii="Times New Roman" w:hAnsi="Times New Roman"/>
          <w:shd w:val="clear" w:color="auto" w:fill="FFFFFF"/>
          <w:lang w:val="vi-VN"/>
        </w:rPr>
        <w:t>Trong đợt bão số 4, đ</w:t>
      </w:r>
      <w:r w:rsidR="00853D16" w:rsidRPr="00A938E1">
        <w:rPr>
          <w:rFonts w:ascii="Times New Roman" w:hAnsi="Times New Roman"/>
          <w:lang w:val="vi-VN"/>
        </w:rPr>
        <w:t>ể đảm bảo an toàn, ngành điện lực đã chủ động sa thải lưới điện từ 0h30 ngày 28/9 tại các huyện Nam Đông, A Lưới, Phú Lộc, Phú Vang, Quảng Điền (Quảng Công, Quảng Ngạn, Quảng Thành), thị xã Hương Trà (Bình Thành, Bình Tiến), Hương Thủy (xã Thủy Phù, Thủy Tân).</w:t>
      </w:r>
    </w:p>
    <w:p w:rsidR="00853D16" w:rsidRPr="00A938E1" w:rsidRDefault="00853D16" w:rsidP="00A938E1">
      <w:pPr>
        <w:pStyle w:val="BodyText0"/>
        <w:spacing w:before="60" w:after="60"/>
        <w:ind w:firstLine="567"/>
        <w:jc w:val="both"/>
        <w:rPr>
          <w:rFonts w:ascii="Times New Roman" w:hAnsi="Times New Roman"/>
          <w:b/>
          <w:lang w:val="vi-VN"/>
        </w:rPr>
      </w:pPr>
      <w:r w:rsidRPr="00A938E1">
        <w:rPr>
          <w:rFonts w:ascii="Times New Roman" w:hAnsi="Times New Roman"/>
          <w:lang w:val="vi-VN"/>
        </w:rPr>
        <w:t xml:space="preserve">Các sự cố do bão số 4 làm 147.000 KH/ 326.000 KH mất điện (44,7 % khách hàng sử dụng điện toàn Tỉnh), lưới điện 110kV sự cố 4/12 TBA, đã khôi phục 4/4 trạm. </w:t>
      </w:r>
    </w:p>
    <w:p w:rsidR="00853D16" w:rsidRPr="00A938E1" w:rsidRDefault="00853D16" w:rsidP="00A938E1">
      <w:pPr>
        <w:pStyle w:val="BodyText0"/>
        <w:spacing w:before="60" w:after="60"/>
        <w:ind w:firstLine="567"/>
        <w:jc w:val="both"/>
        <w:rPr>
          <w:rFonts w:ascii="Times New Roman" w:hAnsi="Times New Roman"/>
          <w:b/>
          <w:lang w:val="vi-VN"/>
        </w:rPr>
      </w:pPr>
      <w:r w:rsidRPr="00A938E1">
        <w:rPr>
          <w:rFonts w:ascii="Times New Roman" w:hAnsi="Times New Roman"/>
          <w:lang w:val="vi-VN"/>
        </w:rPr>
        <w:t>- Cột điện trung áp: 20 cột gãy, đổ, 15 cột nghiêng;  cột điện hạ áp: 36 cột gãy, đổ; 4 cột nghiêng; sứ cách điện bị hỏng: 111 cái; dây trung áp bị hong các loại: 718m; dây hạ áp bị hong các loại: 317m; công tơ bị hỏng: 14 cái.</w:t>
      </w:r>
    </w:p>
    <w:p w:rsidR="00853D16" w:rsidRPr="00A938E1" w:rsidRDefault="00FD1C22" w:rsidP="00A938E1">
      <w:pPr>
        <w:spacing w:before="60" w:after="60"/>
        <w:ind w:firstLine="567"/>
        <w:jc w:val="both"/>
        <w:rPr>
          <w:rFonts w:ascii="Times New Roman" w:hAnsi="Times New Roman"/>
          <w:lang w:val="vi-VN"/>
        </w:rPr>
      </w:pPr>
      <w:r>
        <w:rPr>
          <w:rFonts w:ascii="Times New Roman" w:hAnsi="Times New Roman"/>
        </w:rPr>
        <w:t>-</w:t>
      </w:r>
      <w:r w:rsidR="00853D16" w:rsidRPr="00A938E1">
        <w:rPr>
          <w:rFonts w:ascii="Times New Roman" w:hAnsi="Times New Roman"/>
          <w:lang w:val="vi-VN"/>
        </w:rPr>
        <w:t xml:space="preserve"> Các nhà máy thuỷ điện: Đang vận hành an toàn không có thiệt hại, có 04 nhà máy thuỷ điện (A Roàng, Thượng Lộ, Thượng Nhật và A Lin Thượng) đang tạm dừng phát do sự cố đường dây 35kV và 22kV.</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Lưới điện 110kV: Bị sự cố tại tuyến đường dây Cầu Hai - Lăng Cô; đường dây Huế 1 - Huế 2; đường dây Huế 2 - Đồng Lâm. Công ty Điện lực Thừa Thiên Huế đã khắc phục.</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 Đối với TBA 110kV: Xảy ra sự cố nhảy máy cắt tại 02 TBA (Chân Mây, Lăng Cô). Công ty Điện lực Thừa Thiên Huế đã khắc phục.</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 xml:space="preserve">Lưới điện 22kV và 0.4kV: </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Theo báo cáo của Công ty Điện lực Thừa Thiên Huế và tổ chức điện nông thôn:</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 xml:space="preserve">- Khu vực huyện A Lưới và huyện Nam Đông: Mất điện toàn bộ. </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 Khu vực huyện Phú Lộc, huyện Phú Vang, thị xã Hương Trà và thị xã Hương Thuỷ mất điện 50% khách hàng.</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 Khu vực huyện Phong Điền, Quảng Điền: mất điện 25% khách hàng.</w:t>
      </w:r>
    </w:p>
    <w:p w:rsidR="00853D16" w:rsidRPr="00A938E1" w:rsidRDefault="00853D16" w:rsidP="00A938E1">
      <w:pPr>
        <w:pStyle w:val="NormalWeb"/>
        <w:spacing w:before="60" w:beforeAutospacing="0" w:after="60" w:afterAutospacing="0"/>
        <w:ind w:firstLine="567"/>
        <w:jc w:val="both"/>
        <w:rPr>
          <w:sz w:val="28"/>
          <w:szCs w:val="28"/>
          <w:lang w:val="vi-VN"/>
        </w:rPr>
      </w:pPr>
      <w:r w:rsidRPr="00A938E1">
        <w:rPr>
          <w:sz w:val="28"/>
          <w:szCs w:val="28"/>
          <w:lang w:val="vi-VN"/>
        </w:rPr>
        <w:t>- Khu vực thành phố Huế: hiện đang mất điện khu vực các Phường, xã: Thuận An, Hải Dương, Thuỷ Bằng.</w:t>
      </w:r>
    </w:p>
    <w:p w:rsidR="00853D16" w:rsidRPr="00FD1C22" w:rsidRDefault="008744AC" w:rsidP="00A938E1">
      <w:pPr>
        <w:spacing w:before="60" w:after="60"/>
        <w:ind w:firstLine="567"/>
        <w:jc w:val="both"/>
        <w:rPr>
          <w:rFonts w:ascii="Times New Roman" w:hAnsi="Times New Roman"/>
          <w:lang w:val="vi-VN"/>
        </w:rPr>
      </w:pPr>
      <w:r w:rsidRPr="00FD1C22">
        <w:rPr>
          <w:rFonts w:ascii="Times New Roman" w:hAnsi="Times New Roman"/>
        </w:rPr>
        <w:t>q)</w:t>
      </w:r>
      <w:r w:rsidR="00853D16" w:rsidRPr="00FD1C22">
        <w:rPr>
          <w:rFonts w:ascii="Times New Roman" w:hAnsi="Times New Roman"/>
        </w:rPr>
        <w:t>Về thông tin liên lạc:</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lastRenderedPageBreak/>
        <w:t xml:space="preserve">VNPT Thừa Thiên Huế: Về mạng truyền dẫn: đứt 02 tuyến cáp quang tại ở huyện Quảng điền và huyện Phú Lộc.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Viettel Thừa Thiên Huế: Đứt 08 tuyến cáp quang tại huyện Phú Lộc.</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 xml:space="preserve">Về trạm BTS: 30 trạm BTS mất liên lạc do mất điện lưới. Nhân viên đang tiến hành chạy máy nổ ứng cứu trạm BTS.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Mobifone Thừa Thiên Huế: đứt 02 tuyến cáp quang gồm tuyến: HUHA24 – HUPV01_2 và HUHA24_HUHA27.</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 xml:space="preserve">Về trạm BTS: 24 trạm BTS mất liên lạc do mất điện lưới. Không có cột ăng ten (trạm BTS) gãy đổ.  </w:t>
      </w:r>
    </w:p>
    <w:p w:rsidR="00853D16" w:rsidRPr="00A938E1" w:rsidRDefault="00853D16" w:rsidP="00A938E1">
      <w:pPr>
        <w:spacing w:before="60" w:after="60"/>
        <w:ind w:firstLine="567"/>
        <w:jc w:val="both"/>
        <w:rPr>
          <w:rFonts w:ascii="Times New Roman" w:hAnsi="Times New Roman"/>
          <w:lang w:val="vi-VN"/>
        </w:rPr>
      </w:pPr>
      <w:r w:rsidRPr="00A938E1">
        <w:rPr>
          <w:rFonts w:ascii="Times New Roman" w:hAnsi="Times New Roman"/>
          <w:lang w:val="vi-VN"/>
        </w:rPr>
        <w:t xml:space="preserve">Vietnamobile: 10 trạm BTS mất liên lạc do mất điện lưới. Không có cột ăng ten (trạm BTS) gãy đổ.  </w:t>
      </w:r>
    </w:p>
    <w:p w:rsidR="00853D16" w:rsidRPr="00A938E1" w:rsidRDefault="00853D16" w:rsidP="00A938E1">
      <w:pPr>
        <w:spacing w:before="60" w:after="60"/>
        <w:ind w:firstLine="567"/>
        <w:jc w:val="both"/>
        <w:rPr>
          <w:rFonts w:ascii="Times New Roman" w:hAnsi="Times New Roman"/>
          <w:shd w:val="clear" w:color="auto" w:fill="FFFFFF"/>
          <w:lang w:val="vi-VN"/>
        </w:rPr>
      </w:pPr>
      <w:r w:rsidRPr="00A938E1">
        <w:rPr>
          <w:rFonts w:ascii="Times New Roman" w:hAnsi="Times New Roman"/>
          <w:shd w:val="clear" w:color="auto" w:fill="FFFFFF"/>
          <w:lang w:val="vi-VN"/>
        </w:rPr>
        <w:t>FPT Telecom chi nhánh Huế: Đứt 01 tuyến cáp quang tại Vinh Xuân do gió hở 1 hướng Ring nhưng không ảnh hưởng khách hàng.</w:t>
      </w:r>
    </w:p>
    <w:p w:rsidR="00FD1C22" w:rsidRDefault="008744AC" w:rsidP="00FD1C22">
      <w:pPr>
        <w:spacing w:before="60" w:after="60"/>
        <w:ind w:firstLine="567"/>
        <w:jc w:val="both"/>
        <w:rPr>
          <w:rFonts w:ascii="Times New Roman" w:hAnsi="Times New Roman"/>
          <w:lang w:val="vi-VN"/>
        </w:rPr>
      </w:pPr>
      <w:r w:rsidRPr="00A938E1">
        <w:rPr>
          <w:rFonts w:ascii="Times New Roman" w:hAnsi="Times New Roman"/>
          <w:b/>
        </w:rPr>
        <w:t>r)</w:t>
      </w:r>
      <w:r w:rsidR="00853D16" w:rsidRPr="00A938E1">
        <w:rPr>
          <w:rFonts w:ascii="Times New Roman" w:hAnsi="Times New Roman"/>
          <w:b/>
          <w:lang w:val="vi-VN"/>
        </w:rPr>
        <w:t xml:space="preserve"> Về giao thông:</w:t>
      </w:r>
    </w:p>
    <w:p w:rsidR="00FD1C22" w:rsidRPr="00FD1C22" w:rsidRDefault="00FD1C22" w:rsidP="00FD1C22">
      <w:pPr>
        <w:spacing w:before="60" w:after="60"/>
        <w:ind w:firstLine="567"/>
        <w:jc w:val="both"/>
        <w:rPr>
          <w:rFonts w:ascii="Times New Roman" w:hAnsi="Times New Roman"/>
        </w:rPr>
      </w:pPr>
      <w:r w:rsidRPr="00FD1C22">
        <w:rPr>
          <w:rFonts w:ascii="Times New Roman" w:hAnsi="Times New Roman"/>
        </w:rPr>
        <w:t xml:space="preserve">- </w:t>
      </w:r>
      <w:r w:rsidRPr="00FD1C22">
        <w:rPr>
          <w:rFonts w:ascii="Times New Roman" w:hAnsi="Times New Roman"/>
          <w:lang w:val="vi-VN"/>
        </w:rPr>
        <w:t>Đường sắt Bắc</w:t>
      </w:r>
      <w:r w:rsidRPr="00FD1C22">
        <w:rPr>
          <w:rFonts w:ascii="Times New Roman" w:hAnsi="Times New Roman"/>
        </w:rPr>
        <w:t>-</w:t>
      </w:r>
      <w:r w:rsidRPr="00FD1C22">
        <w:rPr>
          <w:rFonts w:ascii="Times New Roman" w:hAnsi="Times New Roman"/>
          <w:lang w:val="vi-VN"/>
        </w:rPr>
        <w:t>Nam</w:t>
      </w:r>
      <w:r w:rsidRPr="00FD1C22">
        <w:rPr>
          <w:rFonts w:ascii="Times New Roman" w:hAnsi="Times New Roman"/>
        </w:rPr>
        <w:t xml:space="preserve">: </w:t>
      </w:r>
      <w:r w:rsidRPr="00FD1C22">
        <w:rPr>
          <w:rFonts w:ascii="Times New Roman" w:hAnsi="Times New Roman"/>
          <w:color w:val="000000"/>
          <w:shd w:val="clear" w:color="auto" w:fill="FFFFFF"/>
        </w:rPr>
        <w:t>Đoàn tàu SE7 đi từ Hà Nội vào dừng tại ga Huế do ảnh hưởng bởi mưa lũ, có 183 hành khách (đã chuyển tải khách đi Đã Nẵng</w:t>
      </w:r>
      <w:r w:rsidRPr="00FD1C22">
        <w:rPr>
          <w:rFonts w:ascii="Times New Roman" w:hAnsi="Times New Roman"/>
        </w:rPr>
        <w:t xml:space="preserve"> chiều 15/10</w:t>
      </w:r>
      <w:r w:rsidRPr="00FD1C22">
        <w:rPr>
          <w:rFonts w:ascii="Times New Roman" w:hAnsi="Times New Roman"/>
          <w:color w:val="000000"/>
          <w:shd w:val="clear" w:color="auto" w:fill="FFFFFF"/>
        </w:rPr>
        <w:t xml:space="preserve">). Đoàn tàu SE8 từ Đà Nẵng ra Huế có 158 khách (đã tiếp trình đi Hà Nội lúc 1h30 ngày 16/10). </w:t>
      </w:r>
      <w:r w:rsidRPr="00FD1C22">
        <w:rPr>
          <w:rFonts w:ascii="Times New Roman" w:hAnsi="Times New Roman"/>
        </w:rPr>
        <w:t>Tuyến đường sắt đoạn qua thị trấn Lăng Cô bị đất đá vùi lấp và cuốn trôi tà vẹt khoảng 30m, đã thông báo cung đường biết để dừng tàu (đã xử lý xong chiều 15/10).</w:t>
      </w:r>
    </w:p>
    <w:p w:rsidR="00FD1C22" w:rsidRPr="00FD1C22" w:rsidRDefault="00FD1C22" w:rsidP="00FD1C22">
      <w:pPr>
        <w:tabs>
          <w:tab w:val="left" w:pos="851"/>
        </w:tabs>
        <w:spacing w:before="60" w:after="60"/>
        <w:ind w:firstLine="567"/>
        <w:jc w:val="both"/>
        <w:rPr>
          <w:rFonts w:ascii="Times New Roman" w:hAnsi="Times New Roman"/>
          <w:bCs/>
        </w:rPr>
      </w:pPr>
      <w:r w:rsidRPr="00FD1C22">
        <w:rPr>
          <w:rFonts w:ascii="Times New Roman" w:hAnsi="Times New Roman"/>
          <w:bCs/>
        </w:rPr>
        <w:t>- Quốc lộ1: bị ngập 06 điểm và sạt lở tại đèo Phước Tương; Hầm Hải vân. Hiện đã thông xe.</w:t>
      </w:r>
    </w:p>
    <w:p w:rsidR="00FD1C22" w:rsidRPr="00FD1C22" w:rsidRDefault="00FD1C22" w:rsidP="00FD1C22">
      <w:pPr>
        <w:tabs>
          <w:tab w:val="left" w:pos="851"/>
        </w:tabs>
        <w:spacing w:before="60" w:after="60"/>
        <w:ind w:firstLine="567"/>
        <w:jc w:val="both"/>
        <w:rPr>
          <w:rFonts w:ascii="Times New Roman" w:hAnsi="Times New Roman"/>
          <w:bCs/>
        </w:rPr>
      </w:pPr>
      <w:r w:rsidRPr="00FD1C22">
        <w:rPr>
          <w:rFonts w:ascii="Times New Roman" w:hAnsi="Times New Roman"/>
          <w:bCs/>
        </w:rPr>
        <w:t>- Đường Hồ Chí Minh nhánh Tây sạt ta luy dương tắc đường Km392, sáng 16/10 đã thông xe.</w:t>
      </w:r>
    </w:p>
    <w:p w:rsidR="00FD1C22" w:rsidRPr="00FD1C22" w:rsidRDefault="00FD1C22" w:rsidP="00FD1C22">
      <w:pPr>
        <w:tabs>
          <w:tab w:val="left" w:pos="851"/>
        </w:tabs>
        <w:spacing w:before="60" w:after="60"/>
        <w:ind w:firstLine="567"/>
        <w:jc w:val="both"/>
        <w:rPr>
          <w:rFonts w:ascii="Times New Roman" w:hAnsi="Times New Roman"/>
          <w:bCs/>
        </w:rPr>
      </w:pPr>
      <w:r w:rsidRPr="00FD1C22">
        <w:rPr>
          <w:rFonts w:ascii="Times New Roman" w:hAnsi="Times New Roman"/>
          <w:bCs/>
        </w:rPr>
        <w:t>- Đường HCM phân đoạn La Sơn- Tuý Loan: Cầu Ba Ran2 đã bố trí lực lượng kiểm tra, theo dõi, phân làn Đảm bảo ATGT.</w:t>
      </w:r>
    </w:p>
    <w:p w:rsidR="00FD1C22" w:rsidRPr="00FD1C22" w:rsidRDefault="00FD1C22" w:rsidP="00FD1C22">
      <w:pPr>
        <w:tabs>
          <w:tab w:val="left" w:pos="851"/>
        </w:tabs>
        <w:spacing w:before="60" w:after="60"/>
        <w:ind w:firstLine="567"/>
        <w:jc w:val="both"/>
        <w:rPr>
          <w:rFonts w:ascii="Times New Roman" w:hAnsi="Times New Roman"/>
          <w:bCs/>
        </w:rPr>
      </w:pPr>
      <w:r w:rsidRPr="00FD1C22">
        <w:rPr>
          <w:rFonts w:ascii="Times New Roman" w:hAnsi="Times New Roman"/>
          <w:bCs/>
        </w:rPr>
        <w:t xml:space="preserve">- Quốc lộ 49B: </w:t>
      </w:r>
      <w:r w:rsidRPr="00FD1C22">
        <w:rPr>
          <w:rFonts w:ascii="Times New Roman" w:hAnsi="Times New Roman"/>
        </w:rPr>
        <w:t>Đoạn từ địa phận Phong Điền, Quảng Điền, TP Huế ngập 0,3m -1m (hiện vẫn còn ngập 0,2-0,3m đoạn Phong Bình, còn lại đã thông xe); địa phận Lộc Bình,Phú Lộc sạt taluy dương  h</w:t>
      </w:r>
      <w:r w:rsidRPr="00FD1C22">
        <w:rPr>
          <w:rFonts w:ascii="Times New Roman" w:hAnsi="Times New Roman"/>
          <w:bCs/>
        </w:rPr>
        <w:t>iện đã thông xe.</w:t>
      </w:r>
    </w:p>
    <w:p w:rsidR="00FD1C22" w:rsidRPr="00FD1C22" w:rsidRDefault="00FD1C22" w:rsidP="00FD1C22">
      <w:pPr>
        <w:spacing w:before="60" w:after="60"/>
        <w:ind w:firstLine="567"/>
        <w:jc w:val="both"/>
        <w:rPr>
          <w:rFonts w:ascii="Times New Roman" w:hAnsi="Times New Roman"/>
          <w:bCs/>
        </w:rPr>
      </w:pPr>
      <w:r w:rsidRPr="00FD1C22">
        <w:rPr>
          <w:rFonts w:ascii="Times New Roman" w:hAnsi="Times New Roman"/>
          <w:bCs/>
        </w:rPr>
        <w:t xml:space="preserve">- Các đường tỉnh bị ngập nhiều tuyến với mức ngập từ 0,3 đến 0,8m, hiện đã thông xe (chỉ còn tỉnh lộ 8A đoạn Quảng Thọ bị ngập 0,2-0,3m) . </w:t>
      </w:r>
    </w:p>
    <w:p w:rsidR="00853D16" w:rsidRPr="00A938E1" w:rsidRDefault="00FD1C22" w:rsidP="00FD1C22">
      <w:pPr>
        <w:tabs>
          <w:tab w:val="left" w:pos="851"/>
        </w:tabs>
        <w:spacing w:before="60" w:after="60"/>
        <w:ind w:firstLine="567"/>
        <w:jc w:val="both"/>
        <w:rPr>
          <w:rFonts w:ascii="Times New Roman" w:hAnsi="Times New Roman"/>
          <w:lang w:val="vi-VN"/>
        </w:rPr>
      </w:pPr>
      <w:r w:rsidRPr="00FD1C22">
        <w:rPr>
          <w:rFonts w:ascii="Times New Roman" w:hAnsi="Times New Roman"/>
          <w:bCs/>
        </w:rPr>
        <w:t>- Quốc lộ 49: Có 04 điểm ngập, sạt lở ta luy dương tắc đường (đèo Kim Quy). Hiện đã thông xe</w:t>
      </w:r>
      <w:r>
        <w:rPr>
          <w:rFonts w:ascii="Times New Roman" w:hAnsi="Times New Roman"/>
          <w:bCs/>
        </w:rPr>
        <w:t>;</w:t>
      </w:r>
      <w:r w:rsidR="00853D16" w:rsidRPr="00A938E1">
        <w:rPr>
          <w:rFonts w:ascii="Times New Roman" w:hAnsi="Times New Roman"/>
          <w:bCs/>
          <w:lang w:val="vi-VN"/>
        </w:rPr>
        <w:t xml:space="preserve"> Cây cối ngã đổ rải rác trên toàn tuyến, đã được chặt dọn, thu gom. Đoạn qua địa hình đồi núi từ Km94+500-Km102 đất đá tràn lấp khoảng 200 m</w:t>
      </w:r>
      <w:r w:rsidR="00853D16" w:rsidRPr="00A938E1">
        <w:rPr>
          <w:rFonts w:ascii="Times New Roman" w:hAnsi="Times New Roman"/>
          <w:bCs/>
          <w:vertAlign w:val="superscript"/>
          <w:lang w:val="vi-VN"/>
        </w:rPr>
        <w:t>3</w:t>
      </w:r>
      <w:r w:rsidR="00853D16" w:rsidRPr="00A938E1">
        <w:rPr>
          <w:rFonts w:ascii="Times New Roman" w:hAnsi="Times New Roman"/>
          <w:bCs/>
          <w:lang w:val="vi-VN"/>
        </w:rPr>
        <w:t xml:space="preserve"> từ ta luy dương ra mặt đường đã được hốt dọn, thông tuyến. Từ Km 43+500-Km 48+000 đoạn qua phá tam giang đảo giao thông bằng thép bị đẩy trôi, bèo rác bị nước cuốn và sóng vỗ tràn lấp mặt đường 330 m</w:t>
      </w:r>
      <w:r w:rsidR="00853D16" w:rsidRPr="00A938E1">
        <w:rPr>
          <w:rFonts w:ascii="Times New Roman" w:hAnsi="Times New Roman"/>
          <w:bCs/>
          <w:vertAlign w:val="superscript"/>
          <w:lang w:val="vi-VN"/>
        </w:rPr>
        <w:t>3</w:t>
      </w:r>
      <w:r w:rsidR="00853D16" w:rsidRPr="00A938E1">
        <w:rPr>
          <w:rFonts w:ascii="Times New Roman" w:hAnsi="Times New Roman"/>
          <w:bCs/>
          <w:lang w:val="vi-VN"/>
        </w:rPr>
        <w:t>, các đơn vị đang thực thực hiện hốt dọn, vệ sinh.</w:t>
      </w:r>
    </w:p>
    <w:p w:rsidR="00853D16" w:rsidRPr="00A938E1" w:rsidRDefault="00853D16" w:rsidP="00FD1C22">
      <w:pPr>
        <w:tabs>
          <w:tab w:val="left" w:pos="426"/>
        </w:tabs>
        <w:spacing w:before="60" w:after="60"/>
        <w:ind w:firstLine="567"/>
        <w:contextualSpacing/>
        <w:jc w:val="both"/>
        <w:rPr>
          <w:rFonts w:ascii="Times New Roman" w:hAnsi="Times New Roman"/>
          <w:bCs/>
          <w:lang w:val="vi-VN"/>
        </w:rPr>
      </w:pPr>
      <w:r w:rsidRPr="00A938E1">
        <w:rPr>
          <w:rFonts w:ascii="Times New Roman" w:hAnsi="Times New Roman"/>
          <w:bCs/>
          <w:lang w:val="vi-VN"/>
        </w:rPr>
        <w:t>Hệ thống Đường tỉnh:</w:t>
      </w:r>
    </w:p>
    <w:p w:rsidR="00853D16" w:rsidRPr="00A938E1" w:rsidRDefault="00853D16" w:rsidP="00FD1C22">
      <w:pPr>
        <w:tabs>
          <w:tab w:val="left" w:pos="567"/>
        </w:tabs>
        <w:spacing w:before="60" w:after="60"/>
        <w:ind w:firstLine="567"/>
        <w:jc w:val="both"/>
        <w:rPr>
          <w:rFonts w:ascii="Times New Roman" w:hAnsi="Times New Roman"/>
          <w:b/>
          <w:bCs/>
          <w:iCs/>
          <w:u w:val="single"/>
          <w:lang w:val="vi-VN"/>
        </w:rPr>
      </w:pPr>
      <w:r w:rsidRPr="00A938E1">
        <w:rPr>
          <w:rFonts w:ascii="Times New Roman" w:hAnsi="Times New Roman"/>
          <w:bCs/>
          <w:iCs/>
          <w:lang w:val="vi-VN"/>
        </w:rPr>
        <w:t>- Số lượng cây bị gãy trên các tuyến dường Tỉnh 2, 3, 7, 8B, 10A, 10E, 10G, 12B, 12C, 25, 25B khoảng 340 cây.</w:t>
      </w:r>
    </w:p>
    <w:p w:rsidR="00853D16" w:rsidRPr="00A938E1" w:rsidRDefault="00853D16" w:rsidP="00FD1C22">
      <w:pPr>
        <w:tabs>
          <w:tab w:val="left" w:pos="567"/>
        </w:tabs>
        <w:spacing w:before="60" w:after="60"/>
        <w:ind w:firstLine="567"/>
        <w:jc w:val="both"/>
        <w:rPr>
          <w:rFonts w:ascii="Times New Roman" w:hAnsi="Times New Roman"/>
          <w:bCs/>
          <w:iCs/>
          <w:lang w:val="vi-VN"/>
        </w:rPr>
      </w:pPr>
      <w:r w:rsidRPr="00A938E1">
        <w:rPr>
          <w:rFonts w:ascii="Times New Roman" w:hAnsi="Times New Roman"/>
          <w:bCs/>
          <w:iCs/>
          <w:lang w:val="vi-VN"/>
        </w:rPr>
        <w:t>- Lượng đất đá, bùn rác, bèo phủ mặt đường tỉnh 2, 7, 12B khoảng 150m</w:t>
      </w:r>
      <w:r w:rsidRPr="00A938E1">
        <w:rPr>
          <w:rFonts w:ascii="Times New Roman" w:hAnsi="Times New Roman"/>
          <w:bCs/>
          <w:iCs/>
          <w:vertAlign w:val="superscript"/>
          <w:lang w:val="vi-VN"/>
        </w:rPr>
        <w:t>3</w:t>
      </w:r>
    </w:p>
    <w:p w:rsidR="00853D16" w:rsidRPr="00A938E1" w:rsidRDefault="00853D16" w:rsidP="00FD1C22">
      <w:pPr>
        <w:tabs>
          <w:tab w:val="left" w:pos="567"/>
        </w:tabs>
        <w:spacing w:before="60" w:after="60"/>
        <w:ind w:firstLine="567"/>
        <w:jc w:val="both"/>
        <w:rPr>
          <w:rFonts w:ascii="Times New Roman" w:hAnsi="Times New Roman"/>
          <w:bCs/>
          <w:iCs/>
          <w:lang w:val="vi-VN"/>
        </w:rPr>
      </w:pPr>
      <w:r w:rsidRPr="00A938E1">
        <w:rPr>
          <w:rFonts w:ascii="Times New Roman" w:hAnsi="Times New Roman"/>
          <w:bCs/>
          <w:iCs/>
          <w:lang w:val="vi-VN"/>
        </w:rPr>
        <w:lastRenderedPageBreak/>
        <w:t>- Phát sinh ô gà trên các tuyến đường Tỉnh 1, 2, 3, 7, 8B, 10A, 10E, 10G, 12B, 12C, 25, 25B, 28 khoảng 800m</w:t>
      </w:r>
      <w:r w:rsidRPr="00A938E1">
        <w:rPr>
          <w:rFonts w:ascii="Times New Roman" w:hAnsi="Times New Roman"/>
          <w:bCs/>
          <w:iCs/>
          <w:vertAlign w:val="superscript"/>
          <w:lang w:val="vi-VN"/>
        </w:rPr>
        <w:t>2</w:t>
      </w:r>
    </w:p>
    <w:p w:rsidR="00853D16" w:rsidRPr="00A938E1" w:rsidRDefault="00853D16" w:rsidP="00FD1C22">
      <w:pPr>
        <w:tabs>
          <w:tab w:val="left" w:pos="567"/>
        </w:tabs>
        <w:spacing w:before="60" w:after="60"/>
        <w:ind w:firstLine="567"/>
        <w:jc w:val="both"/>
        <w:rPr>
          <w:rFonts w:ascii="Times New Roman" w:hAnsi="Times New Roman"/>
          <w:bCs/>
          <w:iCs/>
          <w:lang w:val="vi-VN"/>
        </w:rPr>
      </w:pPr>
      <w:r w:rsidRPr="00A938E1">
        <w:rPr>
          <w:rFonts w:ascii="Times New Roman" w:hAnsi="Times New Roman"/>
          <w:bCs/>
          <w:iCs/>
          <w:lang w:val="vi-VN"/>
        </w:rPr>
        <w:t>- Kè đá hộc xây sạt lở đường Tỉnh 2: 25m</w:t>
      </w:r>
      <w:r w:rsidRPr="00A938E1">
        <w:rPr>
          <w:rFonts w:ascii="Times New Roman" w:hAnsi="Times New Roman"/>
          <w:bCs/>
          <w:iCs/>
          <w:vertAlign w:val="superscript"/>
          <w:lang w:val="vi-VN"/>
        </w:rPr>
        <w:t>3</w:t>
      </w:r>
    </w:p>
    <w:p w:rsidR="00853D16" w:rsidRPr="00A938E1" w:rsidRDefault="00853D16" w:rsidP="00FD1C22">
      <w:pPr>
        <w:tabs>
          <w:tab w:val="left" w:pos="567"/>
        </w:tabs>
        <w:spacing w:before="60" w:after="60"/>
        <w:ind w:firstLine="567"/>
        <w:jc w:val="both"/>
        <w:rPr>
          <w:rFonts w:ascii="Times New Roman" w:hAnsi="Times New Roman"/>
          <w:bCs/>
          <w:iCs/>
          <w:lang w:val="vi-VN"/>
        </w:rPr>
      </w:pPr>
      <w:r w:rsidRPr="00A938E1">
        <w:rPr>
          <w:rFonts w:ascii="Times New Roman" w:hAnsi="Times New Roman"/>
          <w:bCs/>
          <w:iCs/>
          <w:lang w:val="vi-VN"/>
        </w:rPr>
        <w:t>- Xói lở lề đường trên tuyến đường Tỉnh 7 và 12B: 250m</w:t>
      </w:r>
      <w:r w:rsidRPr="00A938E1">
        <w:rPr>
          <w:rFonts w:ascii="Times New Roman" w:hAnsi="Times New Roman"/>
          <w:bCs/>
          <w:iCs/>
          <w:vertAlign w:val="superscript"/>
          <w:lang w:val="vi-VN"/>
        </w:rPr>
        <w:t>3</w:t>
      </w:r>
    </w:p>
    <w:p w:rsidR="00853D16" w:rsidRPr="00A938E1" w:rsidRDefault="00853D16" w:rsidP="00FD1C22">
      <w:pPr>
        <w:tabs>
          <w:tab w:val="left" w:pos="567"/>
        </w:tabs>
        <w:spacing w:before="60" w:after="60"/>
        <w:ind w:firstLine="567"/>
        <w:jc w:val="both"/>
        <w:rPr>
          <w:rFonts w:ascii="Times New Roman" w:hAnsi="Times New Roman"/>
          <w:bCs/>
          <w:lang w:val="vi-VN"/>
        </w:rPr>
      </w:pPr>
      <w:r w:rsidRPr="00A938E1">
        <w:rPr>
          <w:rFonts w:ascii="Times New Roman" w:hAnsi="Times New Roman"/>
          <w:bCs/>
          <w:lang w:val="vi-VN"/>
        </w:rPr>
        <w:t xml:space="preserve">- Cây cối ngã đổ nhiều trên các tuyến, đặc biệt các tuyến đường tỉnh 10C,10D,11C,12D,14B,15,15B,17B, 21, 22 đã chặt dọn, thu gom. </w:t>
      </w:r>
    </w:p>
    <w:p w:rsidR="00853D16" w:rsidRPr="00A938E1" w:rsidRDefault="00853D16" w:rsidP="00FD1C22">
      <w:pPr>
        <w:tabs>
          <w:tab w:val="left" w:pos="567"/>
        </w:tabs>
        <w:spacing w:before="60" w:after="60"/>
        <w:ind w:firstLine="567"/>
        <w:jc w:val="both"/>
        <w:rPr>
          <w:rFonts w:ascii="Times New Roman" w:hAnsi="Times New Roman"/>
          <w:bCs/>
          <w:lang w:val="vi-VN"/>
        </w:rPr>
      </w:pPr>
      <w:r w:rsidRPr="00A938E1">
        <w:rPr>
          <w:rFonts w:ascii="Times New Roman" w:hAnsi="Times New Roman"/>
          <w:bCs/>
          <w:lang w:val="vi-VN"/>
        </w:rPr>
        <w:t>- Các tuyến có địa hình đồi núi, trung du 12D, 14B, 14D, 16-N1, 20 đất đá taluy dương chảy, sụt trượt xuống tràn lấp nền mặt đường khoảng 250 m</w:t>
      </w:r>
      <w:r w:rsidRPr="00A938E1">
        <w:rPr>
          <w:rFonts w:ascii="Times New Roman" w:hAnsi="Times New Roman"/>
          <w:bCs/>
          <w:vertAlign w:val="superscript"/>
          <w:lang w:val="vi-VN"/>
        </w:rPr>
        <w:t>3</w:t>
      </w:r>
      <w:r w:rsidRPr="00A938E1">
        <w:rPr>
          <w:rFonts w:ascii="Times New Roman" w:hAnsi="Times New Roman"/>
          <w:bCs/>
          <w:lang w:val="vi-VN"/>
        </w:rPr>
        <w:t xml:space="preserve"> đất đá các loại. Vị trí các tràn, mố trụ cầu trên sông, suối rều rác theo dòng nước kéo về bám vào tràn, mố trụ cầu hơn 300 m</w:t>
      </w:r>
      <w:r w:rsidRPr="00A938E1">
        <w:rPr>
          <w:rFonts w:ascii="Times New Roman" w:hAnsi="Times New Roman"/>
          <w:bCs/>
          <w:vertAlign w:val="superscript"/>
          <w:lang w:val="vi-VN"/>
        </w:rPr>
        <w:t>3</w:t>
      </w:r>
      <w:r w:rsidRPr="00A938E1">
        <w:rPr>
          <w:rFonts w:ascii="Times New Roman" w:hAnsi="Times New Roman"/>
          <w:bCs/>
          <w:lang w:val="vi-VN"/>
        </w:rPr>
        <w:t>, các đơn vị đang tiến hành thanh thải để đảm bảo lưu thông dòng chảy.</w:t>
      </w:r>
    </w:p>
    <w:p w:rsidR="00853D16" w:rsidRDefault="00853D16" w:rsidP="00FD1C22">
      <w:pPr>
        <w:keepNext/>
        <w:widowControl w:val="0"/>
        <w:spacing w:before="60" w:after="60"/>
        <w:ind w:firstLine="567"/>
        <w:jc w:val="both"/>
        <w:rPr>
          <w:rFonts w:ascii="Times New Roman" w:hAnsi="Times New Roman"/>
          <w:spacing w:val="-4"/>
          <w:lang w:val="pt-PT"/>
        </w:rPr>
      </w:pPr>
      <w:r w:rsidRPr="00A938E1">
        <w:rPr>
          <w:rFonts w:ascii="Times New Roman" w:hAnsi="Times New Roman"/>
          <w:spacing w:val="-4"/>
          <w:lang w:val="pt-PT"/>
        </w:rPr>
        <w:t>- Trôi 01 phao số 0 cảng Chân Mây, gãy 02 Barie cảng Hào Hưng (Chân Mây).</w:t>
      </w:r>
    </w:p>
    <w:p w:rsidR="00FD1C22" w:rsidRPr="00FD1C22" w:rsidRDefault="00FD1C22" w:rsidP="00FD1C22">
      <w:pPr>
        <w:spacing w:before="60" w:after="60"/>
        <w:ind w:firstLine="567"/>
        <w:jc w:val="both"/>
        <w:rPr>
          <w:rFonts w:ascii="Times New Roman" w:hAnsi="Times New Roman"/>
          <w:spacing w:val="-2"/>
          <w:lang w:val="nl-NL"/>
        </w:rPr>
      </w:pPr>
      <w:r w:rsidRPr="00FD1C22">
        <w:rPr>
          <w:rFonts w:ascii="Times New Roman" w:hAnsi="Times New Roman"/>
        </w:rPr>
        <w:t>Trong đợt lũ vừa qua hầu hết các tuyến đường tỉnh đã ngập sâu, ách tắc giao thông, ngành giao thông đã rào chắn hạn chế đi lại. Hệ thống đường ở các huyện, thị xã hầu hết cũng ngập úng, bị cô lập.</w:t>
      </w:r>
      <w:r w:rsidRPr="00FD1C22">
        <w:rPr>
          <w:rFonts w:ascii="Times New Roman" w:hAnsi="Times New Roman"/>
          <w:bCs/>
          <w:spacing w:val="-2"/>
          <w:lang w:val="nl-NL"/>
        </w:rPr>
        <w:t>Về sạt lở trên các tuyến giao thông</w:t>
      </w:r>
      <w:r w:rsidRPr="00FD1C22">
        <w:rPr>
          <w:rFonts w:ascii="Times New Roman" w:hAnsi="Times New Roman"/>
          <w:spacing w:val="-2"/>
          <w:lang w:val="nl-NL"/>
        </w:rPr>
        <w:t>(40 điểm), cụ thể:</w:t>
      </w:r>
    </w:p>
    <w:p w:rsidR="00FD1C22" w:rsidRPr="00FD1C22" w:rsidRDefault="00FD1C22" w:rsidP="00FD1C22">
      <w:pPr>
        <w:spacing w:before="60" w:after="60"/>
        <w:ind w:firstLine="567"/>
        <w:jc w:val="both"/>
        <w:rPr>
          <w:rFonts w:ascii="Times New Roman" w:hAnsi="Times New Roman"/>
          <w:lang w:val="nl-NL"/>
        </w:rPr>
      </w:pPr>
      <w:r w:rsidRPr="00FD1C22">
        <w:rPr>
          <w:rFonts w:ascii="Times New Roman" w:hAnsi="Times New Roman"/>
          <w:iCs/>
          <w:lang w:val="nl-NL"/>
        </w:rPr>
        <w:t>+ Huyện Phú Lộc (25 điểm):</w:t>
      </w:r>
      <w:r w:rsidRPr="00FD1C22">
        <w:rPr>
          <w:rFonts w:ascii="Times New Roman" w:hAnsi="Times New Roman"/>
          <w:lang w:val="nl-NL"/>
        </w:rPr>
        <w:t xml:space="preserve"> đoạn QL1 phía Nam hầm Hải Vân bị sạt lở (</w:t>
      </w:r>
      <w:r w:rsidRPr="00FD1C22">
        <w:rPr>
          <w:rFonts w:ascii="Times New Roman" w:hAnsi="Times New Roman"/>
          <w:iCs/>
          <w:lang w:val="nl-NL"/>
        </w:rPr>
        <w:t>đã khắc phục xong lúc 12h ngày 15/10/2022, đảm bảo thông tuyến qua hầm đèo Hải Vân</w:t>
      </w:r>
      <w:r w:rsidRPr="00FD1C22">
        <w:rPr>
          <w:rFonts w:ascii="Times New Roman" w:hAnsi="Times New Roman"/>
          <w:lang w:val="nl-NL"/>
        </w:rPr>
        <w:t>); Km901 trên đèo Hải Vân bị sạt lở khoảng 1000m</w:t>
      </w:r>
      <w:r w:rsidRPr="00FD1C22">
        <w:rPr>
          <w:rFonts w:ascii="Times New Roman" w:hAnsi="Times New Roman"/>
          <w:vertAlign w:val="superscript"/>
          <w:lang w:val="nl-NL"/>
        </w:rPr>
        <w:t>3</w:t>
      </w:r>
      <w:r w:rsidRPr="00FD1C22">
        <w:rPr>
          <w:rFonts w:ascii="Times New Roman" w:hAnsi="Times New Roman"/>
          <w:lang w:val="nl-NL"/>
        </w:rPr>
        <w:t xml:space="preserve"> đất đá với chiều dài 60m (</w:t>
      </w:r>
      <w:r w:rsidRPr="00FD1C22">
        <w:rPr>
          <w:rFonts w:ascii="Times New Roman" w:hAnsi="Times New Roman"/>
          <w:iCs/>
          <w:lang w:val="nl-NL"/>
        </w:rPr>
        <w:t>đã khắc phục một phần, các phương tiện mô tô đã di chuyển được</w:t>
      </w:r>
      <w:r w:rsidRPr="00FD1C22">
        <w:rPr>
          <w:rFonts w:ascii="Times New Roman" w:hAnsi="Times New Roman"/>
          <w:lang w:val="nl-NL"/>
        </w:rPr>
        <w:t>); đoạn đường sắt tại đèo Hải Vân bị đất đá vùi lấp với chiều dài khoảng 30m (</w:t>
      </w:r>
      <w:r w:rsidRPr="00FD1C22">
        <w:rPr>
          <w:rFonts w:ascii="Times New Roman" w:hAnsi="Times New Roman"/>
          <w:iCs/>
          <w:lang w:val="nl-NL"/>
        </w:rPr>
        <w:t>ngành đường sắt đang khắc phục</w:t>
      </w:r>
      <w:r w:rsidRPr="00FD1C22">
        <w:rPr>
          <w:rFonts w:ascii="Times New Roman" w:hAnsi="Times New Roman"/>
          <w:lang w:val="nl-NL"/>
        </w:rPr>
        <w:t>); Km15+500 cao tốc La Sơn - Túy Loan, đoạn qua xã Xuân Lộc, sạt lở đất đá khoảng 20m</w:t>
      </w:r>
      <w:r w:rsidRPr="00FD1C22">
        <w:rPr>
          <w:rFonts w:ascii="Times New Roman" w:hAnsi="Times New Roman"/>
          <w:vertAlign w:val="superscript"/>
          <w:lang w:val="nl-NL"/>
        </w:rPr>
        <w:t>3</w:t>
      </w:r>
      <w:r w:rsidRPr="00FD1C22">
        <w:rPr>
          <w:rFonts w:ascii="Times New Roman" w:hAnsi="Times New Roman"/>
          <w:lang w:val="nl-NL"/>
        </w:rPr>
        <w:t>, chiều dài khoảng 20m (</w:t>
      </w:r>
      <w:r w:rsidRPr="00FD1C22">
        <w:rPr>
          <w:rFonts w:ascii="Times New Roman" w:hAnsi="Times New Roman"/>
          <w:iCs/>
          <w:lang w:val="nl-NL"/>
        </w:rPr>
        <w:t>đã khắc phục một phần, các phương tiện có thể lưu thông trên một làn đường</w:t>
      </w:r>
      <w:r w:rsidRPr="00FD1C22">
        <w:rPr>
          <w:rFonts w:ascii="Times New Roman" w:hAnsi="Times New Roman"/>
          <w:lang w:val="nl-NL"/>
        </w:rPr>
        <w:t>); tuyến QL49B, xã Lộc Bình bị khoảng 6.100m</w:t>
      </w:r>
      <w:r w:rsidRPr="00FD1C22">
        <w:rPr>
          <w:rFonts w:ascii="Times New Roman" w:hAnsi="Times New Roman"/>
          <w:vertAlign w:val="superscript"/>
          <w:lang w:val="nl-NL"/>
        </w:rPr>
        <w:t>3</w:t>
      </w:r>
      <w:r w:rsidRPr="00FD1C22">
        <w:rPr>
          <w:rFonts w:ascii="Times New Roman" w:hAnsi="Times New Roman"/>
          <w:lang w:val="nl-NL"/>
        </w:rPr>
        <w:t xml:space="preserve"> đất đá vùi lấp tại 19 điểm (</w:t>
      </w:r>
      <w:r w:rsidRPr="00FD1C22">
        <w:rPr>
          <w:rFonts w:ascii="Times New Roman" w:hAnsi="Times New Roman"/>
          <w:iCs/>
          <w:lang w:val="nl-NL"/>
        </w:rPr>
        <w:t>đã khắc phục xong 19/19 điểm, thông tuyến Quốc lộ</w:t>
      </w:r>
      <w:r w:rsidRPr="00FD1C22">
        <w:rPr>
          <w:rFonts w:ascii="Times New Roman" w:hAnsi="Times New Roman"/>
          <w:lang w:val="nl-NL"/>
        </w:rPr>
        <w:t>). Bờ sông Bù Lu, xã Lộc Thủy bị sạt lở khoảng 320m; bờ biển Giang Hải, xã Vinh Mỹ, Vinh Hiền bị xâm thực, xói lở với tổng chiều dài 1,4km (</w:t>
      </w:r>
      <w:r w:rsidRPr="00FD1C22">
        <w:rPr>
          <w:rFonts w:ascii="Times New Roman" w:hAnsi="Times New Roman"/>
          <w:iCs/>
          <w:lang w:val="nl-NL"/>
        </w:rPr>
        <w:t>đã phối hợp lực lượng chức năng tại địa phương gia cố tạm, ngăn chặn sạt lở thêm</w:t>
      </w:r>
      <w:r w:rsidRPr="00FD1C22">
        <w:rPr>
          <w:rFonts w:ascii="Times New Roman" w:hAnsi="Times New Roman"/>
          <w:lang w:val="nl-NL"/>
        </w:rPr>
        <w:t>).</w:t>
      </w:r>
    </w:p>
    <w:p w:rsidR="00FD1C22" w:rsidRPr="00FD1C22" w:rsidRDefault="00FD1C22" w:rsidP="00FD1C22">
      <w:pPr>
        <w:spacing w:before="60" w:after="60"/>
        <w:ind w:firstLine="567"/>
        <w:jc w:val="both"/>
        <w:rPr>
          <w:rStyle w:val="fontstyle01"/>
          <w:rFonts w:eastAsia="MS Mincho"/>
          <w:b/>
          <w:bCs/>
          <w:iCs/>
          <w:spacing w:val="-6"/>
          <w:sz w:val="28"/>
          <w:szCs w:val="28"/>
        </w:rPr>
      </w:pPr>
      <w:r w:rsidRPr="00FD1C22">
        <w:rPr>
          <w:rStyle w:val="fontstyle01"/>
          <w:rFonts w:eastAsia="MS Mincho"/>
          <w:iCs/>
          <w:spacing w:val="-6"/>
          <w:sz w:val="28"/>
          <w:szCs w:val="28"/>
        </w:rPr>
        <w:t xml:space="preserve">+ Thị xã Hương Trà (01 điểm): </w:t>
      </w:r>
      <w:r w:rsidRPr="00FD1C22">
        <w:rPr>
          <w:rStyle w:val="fontstyle01"/>
          <w:rFonts w:eastAsia="MS Mincho"/>
          <w:spacing w:val="-6"/>
          <w:sz w:val="28"/>
          <w:szCs w:val="28"/>
        </w:rPr>
        <w:t>Km49+300 QL49A, xã Bình Tiến, bị sạt lở nặng với khoảng 8.000m</w:t>
      </w:r>
      <w:r w:rsidRPr="00FD1C22">
        <w:rPr>
          <w:rStyle w:val="fontstyle01"/>
          <w:rFonts w:eastAsia="MS Mincho"/>
          <w:spacing w:val="-6"/>
          <w:sz w:val="28"/>
          <w:szCs w:val="28"/>
          <w:vertAlign w:val="superscript"/>
        </w:rPr>
        <w:t xml:space="preserve">3 </w:t>
      </w:r>
      <w:r w:rsidRPr="00FD1C22">
        <w:rPr>
          <w:rStyle w:val="fontstyle01"/>
          <w:rFonts w:eastAsia="MS Mincho"/>
          <w:spacing w:val="-6"/>
          <w:sz w:val="28"/>
          <w:szCs w:val="28"/>
        </w:rPr>
        <w:t xml:space="preserve">đất đá, chiều dài khoảng 175m </w:t>
      </w:r>
      <w:r w:rsidRPr="00FD1C22">
        <w:rPr>
          <w:rStyle w:val="fontstyle01"/>
          <w:rFonts w:eastAsia="MS Mincho"/>
          <w:iCs/>
          <w:spacing w:val="-6"/>
          <w:sz w:val="28"/>
          <w:szCs w:val="28"/>
        </w:rPr>
        <w:t>(đã khắc phục xong).</w:t>
      </w:r>
    </w:p>
    <w:p w:rsidR="00FD1C22" w:rsidRPr="00FD1C22" w:rsidRDefault="00FD1C22" w:rsidP="00FD1C22">
      <w:pPr>
        <w:spacing w:before="60" w:after="60"/>
        <w:ind w:firstLine="567"/>
        <w:jc w:val="both"/>
        <w:rPr>
          <w:rStyle w:val="fontstyle01"/>
          <w:rFonts w:eastAsia="MS Mincho"/>
          <w:b/>
          <w:bCs/>
          <w:iCs/>
          <w:spacing w:val="-6"/>
          <w:sz w:val="28"/>
          <w:szCs w:val="28"/>
        </w:rPr>
      </w:pPr>
      <w:r w:rsidRPr="00FD1C22">
        <w:rPr>
          <w:rFonts w:ascii="Times New Roman" w:hAnsi="Times New Roman"/>
          <w:iCs/>
          <w:lang w:val="nl-NL"/>
        </w:rPr>
        <w:t xml:space="preserve">+ Huyện Nam Đông (04 điểm): </w:t>
      </w:r>
      <w:r w:rsidRPr="00FD1C22">
        <w:rPr>
          <w:rFonts w:ascii="Times New Roman" w:hAnsi="Times New Roman"/>
          <w:lang w:val="nl-NL"/>
        </w:rPr>
        <w:t>Đèo Ka Tư và đường liên thôn Phú Nam, Đa Phú, xã Hương Phú bị sạt lở khoảng 100m</w:t>
      </w:r>
      <w:r w:rsidRPr="00FD1C22">
        <w:rPr>
          <w:rFonts w:ascii="Times New Roman" w:hAnsi="Times New Roman"/>
          <w:vertAlign w:val="superscript"/>
          <w:lang w:val="nl-NL"/>
        </w:rPr>
        <w:t>3</w:t>
      </w:r>
      <w:r w:rsidRPr="00FD1C22">
        <w:rPr>
          <w:rFonts w:ascii="Times New Roman" w:hAnsi="Times New Roman"/>
          <w:lang w:val="nl-NL"/>
        </w:rPr>
        <w:t xml:space="preserve"> đất đá, chiều dài khoảng 600m </w:t>
      </w:r>
      <w:r w:rsidRPr="00FD1C22">
        <w:rPr>
          <w:rStyle w:val="fontstyle01"/>
          <w:rFonts w:eastAsia="MS Mincho"/>
          <w:iCs/>
          <w:spacing w:val="-6"/>
          <w:sz w:val="28"/>
          <w:szCs w:val="28"/>
        </w:rPr>
        <w:t>(đã khắc phục xong).</w:t>
      </w:r>
    </w:p>
    <w:p w:rsidR="00FD1C22" w:rsidRPr="00FD1C22" w:rsidRDefault="00FD1C22" w:rsidP="00FD1C22">
      <w:pPr>
        <w:spacing w:before="60" w:after="60"/>
        <w:ind w:firstLine="567"/>
        <w:jc w:val="both"/>
        <w:rPr>
          <w:rStyle w:val="fontstyle01"/>
          <w:rFonts w:eastAsia="MS Mincho"/>
          <w:b/>
          <w:iCs/>
          <w:spacing w:val="-6"/>
          <w:sz w:val="28"/>
          <w:szCs w:val="28"/>
        </w:rPr>
      </w:pPr>
      <w:r w:rsidRPr="00FD1C22">
        <w:rPr>
          <w:rFonts w:ascii="Times New Roman" w:hAnsi="Times New Roman"/>
          <w:iCs/>
          <w:lang w:val="nl-NL"/>
        </w:rPr>
        <w:t>+ Huyện A Lưới (07 điểm):</w:t>
      </w:r>
      <w:r w:rsidRPr="00FD1C22">
        <w:rPr>
          <w:rFonts w:ascii="Times New Roman" w:hAnsi="Times New Roman"/>
          <w:lang w:val="nl-NL"/>
        </w:rPr>
        <w:t xml:space="preserve"> Km75+200 QL49, xã Sơn Thủy; Km57+700, Km61+300, Km64+300 QL49A, xã Hồng Hạ; Dốc A Năm, Km365 (đường Hồ Chí Minh), xã A Roàng; Km48 QL49A, xã Hương Nguyên; Km313-315 đường Hồ Chí Minh, xã Hồng Thủy bị đất đá tràn lấp mặt đường với chiều dài khoảng  sạt lở 160m </w:t>
      </w:r>
      <w:r w:rsidRPr="00FD1C22">
        <w:rPr>
          <w:rStyle w:val="fontstyle01"/>
          <w:rFonts w:eastAsia="MS Mincho"/>
          <w:iCs/>
          <w:spacing w:val="-6"/>
          <w:sz w:val="28"/>
          <w:szCs w:val="28"/>
        </w:rPr>
        <w:t>(đã khắc phục).</w:t>
      </w:r>
    </w:p>
    <w:p w:rsidR="00FD1C22" w:rsidRPr="00FD1C22" w:rsidRDefault="00FD1C22" w:rsidP="00FD1C22">
      <w:pPr>
        <w:widowControl w:val="0"/>
        <w:spacing w:before="60" w:after="60"/>
        <w:ind w:firstLine="567"/>
        <w:jc w:val="both"/>
        <w:rPr>
          <w:rFonts w:ascii="Times New Roman" w:hAnsi="Times New Roman"/>
        </w:rPr>
      </w:pPr>
      <w:r w:rsidRPr="00FD1C22">
        <w:rPr>
          <w:rFonts w:ascii="Times New Roman" w:hAnsi="Times New Roman"/>
        </w:rPr>
        <w:t>T</w:t>
      </w:r>
      <w:r w:rsidRPr="00FD1C22">
        <w:rPr>
          <w:rFonts w:ascii="Times New Roman" w:hAnsi="Times New Roman"/>
          <w:lang w:val="vi-VN"/>
        </w:rPr>
        <w:t>rên địa bànKhu kinh tế Chân Mây – Lăng Cô</w:t>
      </w:r>
      <w:r w:rsidRPr="00FD1C22">
        <w:rPr>
          <w:rFonts w:ascii="Times New Roman" w:hAnsi="Times New Roman"/>
        </w:rPr>
        <w:t xml:space="preserve"> (04 điểm)</w:t>
      </w:r>
    </w:p>
    <w:p w:rsidR="00FD1C22" w:rsidRPr="00FD1C22" w:rsidRDefault="00FD1C22" w:rsidP="00FD1C22">
      <w:pPr>
        <w:widowControl w:val="0"/>
        <w:spacing w:before="60" w:after="60"/>
        <w:ind w:firstLine="567"/>
        <w:jc w:val="both"/>
        <w:rPr>
          <w:rFonts w:ascii="Times New Roman" w:hAnsi="Times New Roman"/>
          <w:lang w:val="vi-VN"/>
        </w:rPr>
      </w:pPr>
      <w:r w:rsidRPr="00FD1C22">
        <w:rPr>
          <w:rFonts w:ascii="Times New Roman" w:hAnsi="Times New Roman"/>
        </w:rPr>
        <w:t xml:space="preserve">+ </w:t>
      </w:r>
      <w:r w:rsidRPr="00FD1C22">
        <w:rPr>
          <w:rFonts w:ascii="Times New Roman" w:hAnsi="Times New Roman"/>
          <w:lang w:val="vi-VN"/>
        </w:rPr>
        <w:t>Đường ven biển Cảnh Dương Tuyến 2:</w:t>
      </w:r>
      <w:r w:rsidRPr="00FD1C22">
        <w:rPr>
          <w:rFonts w:ascii="Times New Roman" w:hAnsi="Times New Roman"/>
        </w:rPr>
        <w:t xml:space="preserve"> Đ</w:t>
      </w:r>
      <w:r w:rsidRPr="00FD1C22">
        <w:rPr>
          <w:rFonts w:ascii="Times New Roman" w:hAnsi="Times New Roman"/>
          <w:bCs/>
          <w:color w:val="000000"/>
          <w:lang w:val="nl-NL"/>
        </w:rPr>
        <w:t>ất tràn mặt đường khoảng 400m3 tại Km4+400</w:t>
      </w:r>
      <w:r w:rsidRPr="00FD1C22">
        <w:rPr>
          <w:rFonts w:ascii="Times New Roman" w:hAnsi="Times New Roman"/>
          <w:bCs/>
          <w:color w:val="000000"/>
          <w:lang w:val="vi-VN"/>
        </w:rPr>
        <w:t>.</w:t>
      </w:r>
    </w:p>
    <w:p w:rsidR="00FD1C22" w:rsidRPr="00FD1C22" w:rsidRDefault="00FD1C22" w:rsidP="00FD1C22">
      <w:pPr>
        <w:pStyle w:val="BodyTextIndent"/>
        <w:spacing w:before="60" w:after="60"/>
        <w:ind w:left="0" w:firstLine="567"/>
        <w:rPr>
          <w:rFonts w:ascii="Times New Roman" w:hAnsi="Times New Roman"/>
          <w:bCs/>
          <w:color w:val="000000"/>
          <w:lang w:val="nl-NL"/>
        </w:rPr>
      </w:pPr>
      <w:r w:rsidRPr="00FD1C22">
        <w:rPr>
          <w:rFonts w:ascii="Times New Roman" w:hAnsi="Times New Roman"/>
        </w:rPr>
        <w:lastRenderedPageBreak/>
        <w:t xml:space="preserve">+ </w:t>
      </w:r>
      <w:r w:rsidRPr="00FD1C22">
        <w:rPr>
          <w:rFonts w:ascii="Times New Roman" w:hAnsi="Times New Roman"/>
          <w:bCs/>
          <w:color w:val="000000"/>
          <w:lang w:val="nl-NL"/>
        </w:rPr>
        <w:t>Đường Tây đầm Lập An:</w:t>
      </w:r>
      <w:r w:rsidRPr="00FD1C22">
        <w:rPr>
          <w:rFonts w:ascii="Times New Roman" w:hAnsi="Times New Roman"/>
          <w:bCs/>
          <w:color w:val="000000"/>
          <w:lang w:val="vi-VN"/>
        </w:rPr>
        <w:t xml:space="preserve"> x</w:t>
      </w:r>
      <w:r w:rsidRPr="00FD1C22">
        <w:rPr>
          <w:rFonts w:ascii="Times New Roman" w:hAnsi="Times New Roman"/>
          <w:bCs/>
          <w:color w:val="000000"/>
          <w:lang w:val="nl-NL"/>
        </w:rPr>
        <w:t xml:space="preserve">ói lở mái taluy âm: tổng cộng khoảng 1.000m tại nhiều điểm chạy dọc từ Km2+700 đến Km7+720. </w:t>
      </w:r>
    </w:p>
    <w:p w:rsidR="00FD1C22" w:rsidRPr="00FD1C22" w:rsidRDefault="00FD1C22" w:rsidP="00FD1C22">
      <w:pPr>
        <w:pStyle w:val="BodyTextIndent"/>
        <w:spacing w:before="60" w:after="60"/>
        <w:ind w:left="0" w:firstLine="567"/>
        <w:rPr>
          <w:rFonts w:ascii="Times New Roman" w:hAnsi="Times New Roman"/>
          <w:bCs/>
          <w:color w:val="000000"/>
          <w:lang w:val="nl-NL"/>
        </w:rPr>
      </w:pPr>
      <w:r w:rsidRPr="00FD1C22">
        <w:rPr>
          <w:rFonts w:ascii="Times New Roman" w:hAnsi="Times New Roman"/>
          <w:bCs/>
          <w:color w:val="000000"/>
          <w:lang w:val="nl-NL"/>
        </w:rPr>
        <w:t>+ Khu tái định cư Lộc Vĩnh: xói mái tay luy trên mương dẫn tại Cống cửa thoát ra sông Bù Lu, hư hỏng vỉa hè khoảng 50m.</w:t>
      </w:r>
    </w:p>
    <w:p w:rsidR="00FD1C22" w:rsidRPr="00FD1C22" w:rsidRDefault="00FD1C22" w:rsidP="00FD1C22">
      <w:pPr>
        <w:pStyle w:val="BodyTextIndent"/>
        <w:spacing w:before="60" w:after="60"/>
        <w:ind w:left="0" w:firstLine="567"/>
        <w:rPr>
          <w:rFonts w:ascii="Times New Roman" w:hAnsi="Times New Roman"/>
          <w:bCs/>
          <w:color w:val="000000"/>
          <w:lang w:val="vi-VN"/>
        </w:rPr>
      </w:pPr>
      <w:r w:rsidRPr="00FD1C22">
        <w:rPr>
          <w:rFonts w:ascii="Times New Roman" w:hAnsi="Times New Roman"/>
          <w:bCs/>
          <w:color w:val="000000"/>
          <w:lang w:val="vi-VN"/>
        </w:rPr>
        <w:t>Tại Khu kinh tế cửa Khẩu A Đớt</w:t>
      </w:r>
      <w:r w:rsidRPr="00FD1C22">
        <w:rPr>
          <w:rFonts w:ascii="Times New Roman" w:hAnsi="Times New Roman"/>
          <w:bCs/>
          <w:color w:val="000000"/>
        </w:rPr>
        <w:t xml:space="preserve">: </w:t>
      </w:r>
      <w:r w:rsidRPr="00FD1C22">
        <w:rPr>
          <w:rFonts w:ascii="Times New Roman" w:hAnsi="Times New Roman"/>
          <w:bCs/>
          <w:color w:val="000000"/>
          <w:lang w:val="nl-NL"/>
        </w:rPr>
        <w:t>Sạt mái ta luy dương tại Km 3+820 đường lên cửa khẩu A Đớt</w:t>
      </w:r>
      <w:r w:rsidRPr="00FD1C22">
        <w:rPr>
          <w:rFonts w:ascii="Times New Roman" w:hAnsi="Times New Roman"/>
          <w:bCs/>
          <w:color w:val="000000"/>
          <w:lang w:val="vi-VN"/>
        </w:rPr>
        <w:t xml:space="preserve">. 2 tại Km3 + 800. </w:t>
      </w:r>
    </w:p>
    <w:p w:rsidR="00FD1C22" w:rsidRPr="00FD1C22" w:rsidRDefault="00FD1C22" w:rsidP="00FD1C22">
      <w:pPr>
        <w:pStyle w:val="BodyTextIndent"/>
        <w:spacing w:before="60" w:after="60"/>
        <w:ind w:left="0" w:firstLine="567"/>
        <w:rPr>
          <w:rStyle w:val="fontstyle01"/>
          <w:rFonts w:eastAsia="MS Mincho"/>
          <w:bCs/>
          <w:iCs/>
          <w:spacing w:val="-6"/>
          <w:sz w:val="28"/>
          <w:szCs w:val="28"/>
        </w:rPr>
      </w:pPr>
      <w:r w:rsidRPr="00FD1C22">
        <w:rPr>
          <w:rFonts w:ascii="Times New Roman" w:hAnsi="Times New Roman"/>
          <w:bCs/>
          <w:color w:val="000000"/>
        </w:rPr>
        <w:t>+ Xe ô tô ngập nước: hàng trăm xe ô tô, xe máy bị ngập nước hiện đang thống kê đánh giá.</w:t>
      </w:r>
    </w:p>
    <w:p w:rsidR="00853D16" w:rsidRPr="00A938E1" w:rsidRDefault="008744AC" w:rsidP="00FD1C22">
      <w:pPr>
        <w:spacing w:before="60" w:after="60"/>
        <w:ind w:firstLine="567"/>
        <w:jc w:val="both"/>
        <w:rPr>
          <w:rFonts w:ascii="Times New Roman" w:hAnsi="Times New Roman"/>
          <w:lang w:val="pt-PT"/>
        </w:rPr>
      </w:pPr>
      <w:r w:rsidRPr="00A938E1">
        <w:rPr>
          <w:rFonts w:ascii="Times New Roman" w:hAnsi="Times New Roman"/>
        </w:rPr>
        <w:t>s)</w:t>
      </w:r>
      <w:r w:rsidR="00853D16" w:rsidRPr="00A938E1">
        <w:rPr>
          <w:rFonts w:ascii="Times New Roman" w:hAnsi="Times New Roman"/>
          <w:lang w:val="pt-PT"/>
        </w:rPr>
        <w:t xml:space="preserve"> Du lịch:</w:t>
      </w:r>
    </w:p>
    <w:p w:rsidR="00853D16" w:rsidRPr="00A938E1" w:rsidRDefault="00853D16" w:rsidP="00FD1C22">
      <w:pPr>
        <w:pStyle w:val="BodyText3"/>
        <w:spacing w:before="60" w:after="60"/>
        <w:ind w:firstLine="567"/>
        <w:jc w:val="both"/>
        <w:rPr>
          <w:rFonts w:ascii="Times New Roman" w:hAnsi="Times New Roman"/>
          <w:b w:val="0"/>
          <w:bCs w:val="0"/>
          <w:sz w:val="28"/>
          <w:szCs w:val="28"/>
          <w:lang w:val="pt-PT"/>
        </w:rPr>
      </w:pPr>
      <w:r w:rsidRPr="00A938E1">
        <w:rPr>
          <w:rFonts w:ascii="Times New Roman" w:hAnsi="Times New Roman"/>
          <w:b w:val="0"/>
          <w:sz w:val="28"/>
          <w:szCs w:val="28"/>
          <w:lang w:val="pt-PT"/>
        </w:rPr>
        <w:t>Ở các điểm di tích và du lịch tại các địa phương có gãy đổ ít cây, tốc mái nhà phục vụ, riêng khu EcoYesHue Thác Mơ (huyện Nam Đông) bị thiệt hại cổng vào khu du lịch và trạm canh gác bảo vệ, chòi và quầy bar ngoài trời,...ước tính thiệt hại khoảng 300 triệu đồng.</w:t>
      </w:r>
    </w:p>
    <w:p w:rsidR="00853D16" w:rsidRDefault="008744AC" w:rsidP="00A938E1">
      <w:pPr>
        <w:pStyle w:val="BodyTextIndent"/>
        <w:spacing w:before="60" w:after="60"/>
        <w:ind w:left="0" w:firstLine="567"/>
        <w:rPr>
          <w:rFonts w:ascii="Times New Roman" w:hAnsi="Times New Roman"/>
        </w:rPr>
      </w:pPr>
      <w:r w:rsidRPr="00FD1C22">
        <w:rPr>
          <w:rFonts w:ascii="Times New Roman" w:hAnsi="Times New Roman"/>
          <w:lang w:val="pt-PT"/>
        </w:rPr>
        <w:t>t)</w:t>
      </w:r>
      <w:r w:rsidR="00853D16" w:rsidRPr="00FD1C22">
        <w:rPr>
          <w:rFonts w:ascii="Times New Roman" w:hAnsi="Times New Roman"/>
          <w:lang w:val="pt-PT"/>
        </w:rPr>
        <w:t xml:space="preserve">Tổng giá trị thiệt hại: </w:t>
      </w:r>
      <w:r w:rsidR="00853D16" w:rsidRPr="00A938E1">
        <w:rPr>
          <w:rFonts w:ascii="Times New Roman" w:hAnsi="Times New Roman"/>
          <w:lang w:val="pt-PT"/>
        </w:rPr>
        <w:t>Tổng giá trị thiệt hại do</w:t>
      </w:r>
      <w:r w:rsidR="00FD1C22">
        <w:rPr>
          <w:rFonts w:ascii="Times New Roman" w:hAnsi="Times New Roman"/>
          <w:lang w:val="pt-PT"/>
        </w:rPr>
        <w:t xml:space="preserve"> thiên tai năm 2022</w:t>
      </w:r>
      <w:r w:rsidR="00853D16" w:rsidRPr="00A938E1">
        <w:rPr>
          <w:rFonts w:ascii="Times New Roman" w:hAnsi="Times New Roman"/>
          <w:lang w:val="vi-VN"/>
        </w:rPr>
        <w:t xml:space="preserve">là </w:t>
      </w:r>
      <w:r w:rsidR="00853D16" w:rsidRPr="00A938E1">
        <w:rPr>
          <w:rFonts w:ascii="Times New Roman" w:hAnsi="Times New Roman"/>
          <w:b/>
          <w:lang w:val="vi-VN"/>
        </w:rPr>
        <w:t>1.</w:t>
      </w:r>
      <w:r w:rsidR="00F730B4" w:rsidRPr="00A938E1">
        <w:rPr>
          <w:rFonts w:ascii="Times New Roman" w:hAnsi="Times New Roman"/>
          <w:b/>
        </w:rPr>
        <w:t>439</w:t>
      </w:r>
      <w:r w:rsidR="00853D16" w:rsidRPr="00A938E1">
        <w:rPr>
          <w:rFonts w:ascii="Times New Roman" w:hAnsi="Times New Roman"/>
          <w:b/>
          <w:lang w:val="vi-VN"/>
        </w:rPr>
        <w:t>,</w:t>
      </w:r>
      <w:r w:rsidR="00F730B4" w:rsidRPr="00A938E1">
        <w:rPr>
          <w:rFonts w:ascii="Times New Roman" w:hAnsi="Times New Roman"/>
          <w:b/>
        </w:rPr>
        <w:t>9</w:t>
      </w:r>
      <w:r w:rsidR="00853D16" w:rsidRPr="00A938E1">
        <w:rPr>
          <w:rFonts w:ascii="Times New Roman" w:hAnsi="Times New Roman"/>
          <w:lang w:val="vi-VN"/>
        </w:rPr>
        <w:t xml:space="preserve"> tỷ đồng. </w:t>
      </w:r>
      <w:r w:rsidR="00853D16" w:rsidRPr="00A938E1">
        <w:rPr>
          <w:rFonts w:ascii="Times New Roman" w:hAnsi="Times New Roman"/>
        </w:rPr>
        <w:t xml:space="preserve">Trong đó: </w:t>
      </w:r>
    </w:p>
    <w:p w:rsidR="00BC4DEA" w:rsidRPr="00BC4DEA" w:rsidRDefault="00BC4DEA" w:rsidP="00BC4DEA">
      <w:pPr>
        <w:pStyle w:val="BodyTextIndent"/>
        <w:spacing w:before="60" w:after="60"/>
        <w:ind w:left="0" w:firstLine="567"/>
        <w:jc w:val="right"/>
        <w:rPr>
          <w:rFonts w:ascii="Times New Roman" w:hAnsi="Times New Roman"/>
          <w:i/>
        </w:rPr>
      </w:pPr>
      <w:r w:rsidRPr="00BC4DEA">
        <w:rPr>
          <w:rFonts w:ascii="Times New Roman" w:hAnsi="Times New Roman"/>
          <w:i/>
        </w:rPr>
        <w:t xml:space="preserve">Đơn vị: </w:t>
      </w:r>
      <w:r w:rsidRPr="00BC4DEA">
        <w:rPr>
          <w:rFonts w:ascii="Times New Roman" w:hAnsi="Times New Roman"/>
          <w:i/>
          <w:lang w:val="vi-VN"/>
        </w:rPr>
        <w:t>tỷ đồng</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843"/>
        <w:gridCol w:w="1739"/>
        <w:gridCol w:w="1380"/>
        <w:gridCol w:w="1380"/>
      </w:tblGrid>
      <w:tr w:rsidR="00C133C5" w:rsidRPr="00853D16" w:rsidTr="00BC4DEA">
        <w:tc>
          <w:tcPr>
            <w:tcW w:w="3119" w:type="dxa"/>
            <w:hideMark/>
          </w:tcPr>
          <w:p w:rsidR="00C133C5" w:rsidRPr="00F730B4" w:rsidRDefault="00C133C5" w:rsidP="006C3E2F">
            <w:pPr>
              <w:spacing w:before="60" w:after="60"/>
              <w:jc w:val="center"/>
              <w:rPr>
                <w:rFonts w:ascii="Times New Roman" w:hAnsi="Times New Roman"/>
                <w:b/>
                <w:sz w:val="24"/>
                <w:szCs w:val="24"/>
                <w:lang w:val="vi-VN"/>
              </w:rPr>
            </w:pPr>
            <w:r w:rsidRPr="00F730B4">
              <w:rPr>
                <w:rFonts w:ascii="Times New Roman" w:hAnsi="Times New Roman"/>
                <w:b/>
                <w:sz w:val="24"/>
                <w:szCs w:val="24"/>
                <w:lang w:val="vi-VN"/>
              </w:rPr>
              <w:t>Nội dung</w:t>
            </w:r>
          </w:p>
        </w:tc>
        <w:tc>
          <w:tcPr>
            <w:tcW w:w="1843" w:type="dxa"/>
          </w:tcPr>
          <w:p w:rsidR="00C133C5" w:rsidRPr="00F730B4" w:rsidRDefault="00C133C5" w:rsidP="00C133C5">
            <w:pPr>
              <w:spacing w:before="60" w:after="60"/>
              <w:jc w:val="center"/>
              <w:rPr>
                <w:rFonts w:ascii="Times New Roman" w:hAnsi="Times New Roman"/>
                <w:b/>
                <w:sz w:val="24"/>
                <w:szCs w:val="24"/>
                <w:lang w:val="vi-VN"/>
              </w:rPr>
            </w:pPr>
            <w:r w:rsidRPr="00F730B4">
              <w:rPr>
                <w:rFonts w:ascii="Times New Roman" w:hAnsi="Times New Roman"/>
                <w:b/>
                <w:sz w:val="24"/>
                <w:szCs w:val="24"/>
                <w:lang w:val="vi-VN"/>
              </w:rPr>
              <w:t>Mưa lũ tháng 3, tháng 4 và 5</w:t>
            </w:r>
          </w:p>
        </w:tc>
        <w:tc>
          <w:tcPr>
            <w:tcW w:w="1739" w:type="dxa"/>
          </w:tcPr>
          <w:p w:rsidR="00C133C5" w:rsidRPr="00F730B4" w:rsidRDefault="00C133C5" w:rsidP="00C133C5">
            <w:pPr>
              <w:spacing w:before="60" w:after="60"/>
              <w:jc w:val="center"/>
              <w:rPr>
                <w:rFonts w:ascii="Times New Roman" w:hAnsi="Times New Roman"/>
                <w:b/>
                <w:sz w:val="24"/>
                <w:szCs w:val="24"/>
                <w:lang w:val="vi-VN"/>
              </w:rPr>
            </w:pPr>
            <w:r w:rsidRPr="00F730B4">
              <w:rPr>
                <w:rFonts w:ascii="Times New Roman" w:hAnsi="Times New Roman"/>
                <w:b/>
                <w:sz w:val="24"/>
                <w:szCs w:val="24"/>
                <w:lang w:val="vi-VN"/>
              </w:rPr>
              <w:t>Bão số 4</w:t>
            </w:r>
          </w:p>
        </w:tc>
        <w:tc>
          <w:tcPr>
            <w:tcW w:w="1380" w:type="dxa"/>
          </w:tcPr>
          <w:p w:rsidR="00C133C5" w:rsidRPr="00F730B4" w:rsidRDefault="00C133C5" w:rsidP="00C133C5">
            <w:pPr>
              <w:spacing w:before="60" w:after="60"/>
              <w:jc w:val="center"/>
              <w:rPr>
                <w:rFonts w:ascii="Times New Roman" w:hAnsi="Times New Roman"/>
                <w:b/>
                <w:sz w:val="24"/>
                <w:szCs w:val="24"/>
              </w:rPr>
            </w:pPr>
            <w:r w:rsidRPr="00F730B4">
              <w:rPr>
                <w:rFonts w:ascii="Times New Roman" w:hAnsi="Times New Roman"/>
                <w:b/>
                <w:sz w:val="24"/>
                <w:szCs w:val="24"/>
              </w:rPr>
              <w:t>Bão số 5, số 6</w:t>
            </w:r>
          </w:p>
        </w:tc>
        <w:tc>
          <w:tcPr>
            <w:tcW w:w="1380" w:type="dxa"/>
          </w:tcPr>
          <w:p w:rsidR="00C133C5" w:rsidRPr="00F730B4" w:rsidRDefault="00C133C5" w:rsidP="00C133C5">
            <w:pPr>
              <w:spacing w:before="60" w:after="60"/>
              <w:jc w:val="center"/>
              <w:rPr>
                <w:rFonts w:ascii="Times New Roman" w:hAnsi="Times New Roman"/>
                <w:b/>
                <w:sz w:val="24"/>
                <w:szCs w:val="24"/>
              </w:rPr>
            </w:pPr>
            <w:r>
              <w:rPr>
                <w:rFonts w:ascii="Times New Roman" w:hAnsi="Times New Roman"/>
                <w:b/>
                <w:sz w:val="24"/>
                <w:szCs w:val="24"/>
              </w:rPr>
              <w:t>Tổng</w:t>
            </w:r>
          </w:p>
        </w:tc>
      </w:tr>
      <w:tr w:rsidR="00C133C5" w:rsidRPr="00BC4DEA" w:rsidTr="00BC4DEA">
        <w:tc>
          <w:tcPr>
            <w:tcW w:w="3119" w:type="dxa"/>
            <w:hideMark/>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nhà ở:</w:t>
            </w:r>
          </w:p>
        </w:tc>
        <w:tc>
          <w:tcPr>
            <w:tcW w:w="1843"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vi-VN"/>
              </w:rPr>
              <w:t>0,48</w:t>
            </w:r>
          </w:p>
        </w:tc>
        <w:tc>
          <w:tcPr>
            <w:tcW w:w="1739"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7,1</w:t>
            </w:r>
            <w:r w:rsidRPr="00F730B4">
              <w:rPr>
                <w:rFonts w:ascii="Times New Roman" w:hAnsi="Times New Roman"/>
                <w:sz w:val="24"/>
                <w:szCs w:val="24"/>
                <w:lang w:val="vi-VN"/>
              </w:rPr>
              <w:t>2</w:t>
            </w:r>
          </w:p>
        </w:tc>
        <w:tc>
          <w:tcPr>
            <w:tcW w:w="1380"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120,1</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127,6</w:t>
            </w:r>
          </w:p>
        </w:tc>
      </w:tr>
      <w:tr w:rsidR="00C133C5" w:rsidRPr="00BC4DEA" w:rsidTr="00BC4DEA">
        <w:tc>
          <w:tcPr>
            <w:tcW w:w="3119" w:type="dxa"/>
            <w:hideMark/>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giáo dục:</w:t>
            </w:r>
          </w:p>
        </w:tc>
        <w:tc>
          <w:tcPr>
            <w:tcW w:w="1843" w:type="dxa"/>
          </w:tcPr>
          <w:p w:rsidR="00C133C5" w:rsidRPr="00F730B4" w:rsidRDefault="00C133C5" w:rsidP="00BC4DEA">
            <w:pPr>
              <w:spacing w:before="60" w:after="60"/>
              <w:jc w:val="center"/>
              <w:rPr>
                <w:rFonts w:ascii="Times New Roman" w:hAnsi="Times New Roman"/>
                <w:sz w:val="24"/>
                <w:szCs w:val="24"/>
                <w:lang w:val="vi-VN"/>
              </w:rPr>
            </w:pPr>
          </w:p>
        </w:tc>
        <w:tc>
          <w:tcPr>
            <w:tcW w:w="1739"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0,99</w:t>
            </w:r>
          </w:p>
        </w:tc>
        <w:tc>
          <w:tcPr>
            <w:tcW w:w="1380"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1,0</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1,99</w:t>
            </w:r>
          </w:p>
        </w:tc>
      </w:tr>
      <w:tr w:rsidR="00C133C5" w:rsidRPr="00BC4DEA" w:rsidTr="00BC4DEA">
        <w:tc>
          <w:tcPr>
            <w:tcW w:w="3119" w:type="dxa"/>
            <w:hideMark/>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nông, lâm nghiệp:</w:t>
            </w:r>
          </w:p>
        </w:tc>
        <w:tc>
          <w:tcPr>
            <w:tcW w:w="1843"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vi-VN"/>
              </w:rPr>
              <w:t>707,7</w:t>
            </w:r>
          </w:p>
        </w:tc>
        <w:tc>
          <w:tcPr>
            <w:tcW w:w="1739" w:type="dxa"/>
          </w:tcPr>
          <w:p w:rsidR="00C133C5" w:rsidRPr="00F730B4" w:rsidRDefault="00C133C5" w:rsidP="00BC4DEA">
            <w:pPr>
              <w:spacing w:before="60" w:after="60"/>
              <w:jc w:val="center"/>
              <w:rPr>
                <w:rFonts w:ascii="Times New Roman" w:hAnsi="Times New Roman"/>
                <w:sz w:val="24"/>
                <w:szCs w:val="24"/>
                <w:lang w:val="pt-BR"/>
              </w:rPr>
            </w:pPr>
          </w:p>
        </w:tc>
        <w:tc>
          <w:tcPr>
            <w:tcW w:w="1380"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7,3</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715</w:t>
            </w:r>
          </w:p>
        </w:tc>
      </w:tr>
      <w:tr w:rsidR="00C133C5" w:rsidRPr="00BC4DEA" w:rsidTr="00BC4DEA">
        <w:tc>
          <w:tcPr>
            <w:tcW w:w="3119" w:type="dxa"/>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thủy lợi</w:t>
            </w:r>
            <w:r w:rsidRPr="00F730B4">
              <w:rPr>
                <w:rFonts w:ascii="Times New Roman" w:hAnsi="Times New Roman"/>
                <w:sz w:val="24"/>
                <w:szCs w:val="24"/>
                <w:lang w:val="vi-VN"/>
              </w:rPr>
              <w:t>, thuỷ sản</w:t>
            </w:r>
            <w:r w:rsidRPr="00F730B4">
              <w:rPr>
                <w:rFonts w:ascii="Times New Roman" w:hAnsi="Times New Roman"/>
                <w:sz w:val="24"/>
                <w:szCs w:val="24"/>
                <w:lang w:val="pt-BR"/>
              </w:rPr>
              <w:t>:</w:t>
            </w:r>
          </w:p>
        </w:tc>
        <w:tc>
          <w:tcPr>
            <w:tcW w:w="1843"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vi-VN"/>
              </w:rPr>
              <w:t>157,7</w:t>
            </w:r>
          </w:p>
        </w:tc>
        <w:tc>
          <w:tcPr>
            <w:tcW w:w="1739" w:type="dxa"/>
          </w:tcPr>
          <w:p w:rsidR="00C133C5" w:rsidRPr="00F730B4" w:rsidRDefault="00C133C5" w:rsidP="00BC4DEA">
            <w:pPr>
              <w:spacing w:before="60" w:after="60"/>
              <w:jc w:val="center"/>
              <w:rPr>
                <w:rFonts w:ascii="Times New Roman" w:hAnsi="Times New Roman"/>
                <w:sz w:val="24"/>
                <w:szCs w:val="24"/>
                <w:lang w:val="vi-VN"/>
              </w:rPr>
            </w:pPr>
            <w:r w:rsidRPr="00F730B4">
              <w:rPr>
                <w:rFonts w:ascii="Times New Roman" w:hAnsi="Times New Roman"/>
                <w:sz w:val="24"/>
                <w:szCs w:val="24"/>
                <w:lang w:val="vi-VN"/>
              </w:rPr>
              <w:t>203,4</w:t>
            </w:r>
          </w:p>
        </w:tc>
        <w:tc>
          <w:tcPr>
            <w:tcW w:w="1380" w:type="dxa"/>
          </w:tcPr>
          <w:p w:rsidR="00C133C5" w:rsidRPr="00F730B4" w:rsidRDefault="00C133C5" w:rsidP="00BC4DEA">
            <w:pPr>
              <w:spacing w:before="60" w:after="60"/>
              <w:jc w:val="center"/>
              <w:rPr>
                <w:rFonts w:ascii="Times New Roman" w:hAnsi="Times New Roman"/>
                <w:sz w:val="24"/>
                <w:szCs w:val="24"/>
                <w:lang w:val="vi-VN"/>
              </w:rPr>
            </w:pPr>
            <w:r w:rsidRPr="00F730B4">
              <w:rPr>
                <w:rFonts w:ascii="Times New Roman" w:hAnsi="Times New Roman"/>
                <w:sz w:val="24"/>
                <w:szCs w:val="24"/>
                <w:lang w:val="pt-BR"/>
              </w:rPr>
              <w:t>47,4</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408,5</w:t>
            </w:r>
          </w:p>
        </w:tc>
      </w:tr>
      <w:tr w:rsidR="00C133C5" w:rsidRPr="00BC4DEA" w:rsidTr="00BC4DEA">
        <w:tc>
          <w:tcPr>
            <w:tcW w:w="3119" w:type="dxa"/>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giao thông:</w:t>
            </w:r>
          </w:p>
        </w:tc>
        <w:tc>
          <w:tcPr>
            <w:tcW w:w="1843"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8</w:t>
            </w:r>
          </w:p>
        </w:tc>
        <w:tc>
          <w:tcPr>
            <w:tcW w:w="1739"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5,8</w:t>
            </w:r>
          </w:p>
        </w:tc>
        <w:tc>
          <w:tcPr>
            <w:tcW w:w="1380"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159,5</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173,3</w:t>
            </w:r>
          </w:p>
        </w:tc>
      </w:tr>
      <w:tr w:rsidR="00C133C5" w:rsidRPr="00BC4DEA" w:rsidTr="00BC4DEA">
        <w:tc>
          <w:tcPr>
            <w:tcW w:w="3119" w:type="dxa"/>
            <w:hideMark/>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thông tin liên lạc:</w:t>
            </w:r>
          </w:p>
        </w:tc>
        <w:tc>
          <w:tcPr>
            <w:tcW w:w="1843" w:type="dxa"/>
          </w:tcPr>
          <w:p w:rsidR="00C133C5" w:rsidRPr="00F730B4" w:rsidRDefault="00C133C5" w:rsidP="00BC4DEA">
            <w:pPr>
              <w:spacing w:before="60" w:after="60"/>
              <w:jc w:val="center"/>
              <w:rPr>
                <w:rFonts w:ascii="Times New Roman" w:hAnsi="Times New Roman"/>
                <w:sz w:val="24"/>
                <w:szCs w:val="24"/>
                <w:lang w:val="pt-BR"/>
              </w:rPr>
            </w:pPr>
          </w:p>
        </w:tc>
        <w:tc>
          <w:tcPr>
            <w:tcW w:w="1739"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2</w:t>
            </w:r>
          </w:p>
        </w:tc>
        <w:tc>
          <w:tcPr>
            <w:tcW w:w="1380" w:type="dxa"/>
          </w:tcPr>
          <w:p w:rsidR="00C133C5" w:rsidRPr="00F730B4" w:rsidRDefault="00C133C5" w:rsidP="00BC4DEA">
            <w:pPr>
              <w:spacing w:before="60" w:after="60"/>
              <w:jc w:val="center"/>
              <w:rPr>
                <w:rFonts w:ascii="Times New Roman" w:hAnsi="Times New Roman"/>
                <w:sz w:val="24"/>
                <w:szCs w:val="24"/>
                <w:lang w:val="pt-BR"/>
              </w:rPr>
            </w:pPr>
            <w:r w:rsidRPr="00F730B4">
              <w:rPr>
                <w:rFonts w:ascii="Times New Roman" w:hAnsi="Times New Roman"/>
                <w:sz w:val="24"/>
                <w:szCs w:val="24"/>
                <w:lang w:val="pt-BR"/>
              </w:rPr>
              <w:t>0,5</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2,5</w:t>
            </w:r>
          </w:p>
        </w:tc>
      </w:tr>
      <w:tr w:rsidR="00C133C5" w:rsidRPr="00BC4DEA" w:rsidTr="00BC4DEA">
        <w:tc>
          <w:tcPr>
            <w:tcW w:w="3119" w:type="dxa"/>
            <w:hideMark/>
          </w:tcPr>
          <w:p w:rsidR="00C133C5" w:rsidRPr="00F730B4" w:rsidRDefault="00C133C5" w:rsidP="006C3E2F">
            <w:pPr>
              <w:spacing w:before="60" w:after="60"/>
              <w:jc w:val="both"/>
              <w:rPr>
                <w:rFonts w:ascii="Times New Roman" w:hAnsi="Times New Roman"/>
                <w:sz w:val="24"/>
                <w:szCs w:val="24"/>
                <w:lang w:val="pt-BR"/>
              </w:rPr>
            </w:pPr>
            <w:r w:rsidRPr="00F730B4">
              <w:rPr>
                <w:rFonts w:ascii="Times New Roman" w:hAnsi="Times New Roman"/>
                <w:sz w:val="24"/>
                <w:szCs w:val="24"/>
                <w:lang w:val="pt-BR"/>
              </w:rPr>
              <w:t>Thiệt hại về điện lực</w:t>
            </w:r>
            <w:r w:rsidRPr="00F730B4">
              <w:rPr>
                <w:rFonts w:ascii="Times New Roman" w:hAnsi="Times New Roman"/>
                <w:sz w:val="24"/>
                <w:szCs w:val="24"/>
                <w:lang w:val="vi-VN"/>
              </w:rPr>
              <w:t>, khu công nghiệp</w:t>
            </w:r>
            <w:r w:rsidRPr="00F730B4">
              <w:rPr>
                <w:rFonts w:ascii="Times New Roman" w:hAnsi="Times New Roman"/>
                <w:sz w:val="24"/>
                <w:szCs w:val="24"/>
                <w:lang w:val="pt-BR"/>
              </w:rPr>
              <w:t>:</w:t>
            </w:r>
          </w:p>
        </w:tc>
        <w:tc>
          <w:tcPr>
            <w:tcW w:w="1843" w:type="dxa"/>
          </w:tcPr>
          <w:p w:rsidR="00C133C5" w:rsidRPr="00F730B4" w:rsidRDefault="00C133C5" w:rsidP="00BC4DEA">
            <w:pPr>
              <w:spacing w:before="60" w:after="60"/>
              <w:jc w:val="center"/>
              <w:rPr>
                <w:rFonts w:ascii="Times New Roman" w:hAnsi="Times New Roman"/>
                <w:sz w:val="24"/>
                <w:szCs w:val="24"/>
                <w:lang w:val="pt-BR"/>
              </w:rPr>
            </w:pPr>
          </w:p>
        </w:tc>
        <w:tc>
          <w:tcPr>
            <w:tcW w:w="1739" w:type="dxa"/>
          </w:tcPr>
          <w:p w:rsidR="00C133C5" w:rsidRPr="00F730B4" w:rsidRDefault="00C133C5" w:rsidP="00BC4DEA">
            <w:pPr>
              <w:spacing w:before="60" w:after="60"/>
              <w:jc w:val="center"/>
              <w:rPr>
                <w:rFonts w:ascii="Times New Roman" w:hAnsi="Times New Roman"/>
                <w:sz w:val="24"/>
                <w:szCs w:val="24"/>
                <w:lang w:val="vi-VN"/>
              </w:rPr>
            </w:pPr>
            <w:r w:rsidRPr="00F730B4">
              <w:rPr>
                <w:rFonts w:ascii="Times New Roman" w:hAnsi="Times New Roman"/>
                <w:sz w:val="24"/>
                <w:szCs w:val="24"/>
                <w:lang w:val="vi-VN"/>
              </w:rPr>
              <w:t>10,02</w:t>
            </w:r>
          </w:p>
        </w:tc>
        <w:tc>
          <w:tcPr>
            <w:tcW w:w="1380" w:type="dxa"/>
          </w:tcPr>
          <w:p w:rsidR="00C133C5" w:rsidRPr="00F730B4" w:rsidRDefault="00C133C5" w:rsidP="00BC4DEA">
            <w:pPr>
              <w:spacing w:before="60" w:after="60"/>
              <w:jc w:val="center"/>
              <w:rPr>
                <w:rFonts w:ascii="Times New Roman" w:hAnsi="Times New Roman"/>
                <w:sz w:val="24"/>
                <w:szCs w:val="24"/>
                <w:lang w:val="vi-VN"/>
              </w:rPr>
            </w:pPr>
            <w:r w:rsidRPr="00F730B4">
              <w:rPr>
                <w:rFonts w:ascii="Times New Roman" w:hAnsi="Times New Roman"/>
                <w:sz w:val="24"/>
                <w:szCs w:val="24"/>
                <w:lang w:val="pt-BR"/>
              </w:rPr>
              <w:t>0,8</w:t>
            </w:r>
          </w:p>
        </w:tc>
        <w:tc>
          <w:tcPr>
            <w:tcW w:w="1380" w:type="dxa"/>
          </w:tcPr>
          <w:p w:rsidR="00C133C5" w:rsidRPr="00BC4DEA" w:rsidRDefault="00BC4DEA" w:rsidP="00BC4DEA">
            <w:pPr>
              <w:spacing w:before="60" w:after="60"/>
              <w:jc w:val="right"/>
              <w:rPr>
                <w:rFonts w:ascii="Times New Roman" w:hAnsi="Times New Roman"/>
                <w:sz w:val="24"/>
                <w:szCs w:val="24"/>
                <w:lang w:val="pt-BR"/>
              </w:rPr>
            </w:pPr>
            <w:r w:rsidRPr="00BC4DEA">
              <w:rPr>
                <w:rFonts w:ascii="Times New Roman" w:hAnsi="Times New Roman"/>
                <w:sz w:val="24"/>
                <w:szCs w:val="24"/>
                <w:lang w:val="pt-BR"/>
              </w:rPr>
              <w:t>10,82</w:t>
            </w:r>
          </w:p>
        </w:tc>
      </w:tr>
      <w:tr w:rsidR="00C133C5" w:rsidRPr="00BC4DEA" w:rsidTr="00BC4DEA">
        <w:tc>
          <w:tcPr>
            <w:tcW w:w="3119" w:type="dxa"/>
          </w:tcPr>
          <w:p w:rsidR="00C133C5" w:rsidRPr="00F730B4" w:rsidRDefault="00C133C5" w:rsidP="006C3E2F">
            <w:pPr>
              <w:spacing w:before="60" w:after="60"/>
              <w:jc w:val="center"/>
              <w:rPr>
                <w:rFonts w:ascii="Times New Roman" w:hAnsi="Times New Roman"/>
                <w:b/>
                <w:sz w:val="24"/>
                <w:szCs w:val="24"/>
                <w:lang w:val="vi-VN"/>
              </w:rPr>
            </w:pPr>
            <w:r w:rsidRPr="00F730B4">
              <w:rPr>
                <w:rFonts w:ascii="Times New Roman" w:hAnsi="Times New Roman"/>
                <w:b/>
                <w:sz w:val="24"/>
                <w:szCs w:val="24"/>
                <w:lang w:val="vi-VN"/>
              </w:rPr>
              <w:t>Tổng cộng</w:t>
            </w:r>
          </w:p>
        </w:tc>
        <w:tc>
          <w:tcPr>
            <w:tcW w:w="1843" w:type="dxa"/>
          </w:tcPr>
          <w:p w:rsidR="00C133C5" w:rsidRPr="00F730B4" w:rsidRDefault="00C133C5" w:rsidP="00BC4DEA">
            <w:pPr>
              <w:spacing w:before="60" w:after="60"/>
              <w:jc w:val="center"/>
              <w:rPr>
                <w:rFonts w:ascii="Times New Roman" w:hAnsi="Times New Roman"/>
                <w:sz w:val="24"/>
                <w:szCs w:val="24"/>
                <w:lang w:val="vi-VN"/>
              </w:rPr>
            </w:pPr>
            <w:r w:rsidRPr="00F730B4">
              <w:rPr>
                <w:rFonts w:ascii="Times New Roman" w:hAnsi="Times New Roman"/>
                <w:b/>
                <w:bCs/>
                <w:sz w:val="24"/>
                <w:szCs w:val="24"/>
              </w:rPr>
              <w:t>87</w:t>
            </w:r>
            <w:r w:rsidRPr="00F730B4">
              <w:rPr>
                <w:rFonts w:ascii="Times New Roman" w:hAnsi="Times New Roman"/>
                <w:b/>
                <w:bCs/>
                <w:sz w:val="24"/>
                <w:szCs w:val="24"/>
                <w:lang w:val="vi-VN"/>
              </w:rPr>
              <w:t>3</w:t>
            </w:r>
            <w:r w:rsidRPr="00F730B4">
              <w:rPr>
                <w:rFonts w:ascii="Times New Roman" w:hAnsi="Times New Roman"/>
                <w:b/>
                <w:bCs/>
                <w:sz w:val="24"/>
                <w:szCs w:val="24"/>
              </w:rPr>
              <w:t>,9</w:t>
            </w:r>
          </w:p>
        </w:tc>
        <w:tc>
          <w:tcPr>
            <w:tcW w:w="1739" w:type="dxa"/>
          </w:tcPr>
          <w:p w:rsidR="00C133C5" w:rsidRPr="00F730B4" w:rsidRDefault="00C133C5" w:rsidP="00BC4DEA">
            <w:pPr>
              <w:spacing w:before="60" w:after="60"/>
              <w:jc w:val="center"/>
              <w:rPr>
                <w:rFonts w:ascii="Times New Roman" w:hAnsi="Times New Roman"/>
                <w:b/>
                <w:sz w:val="24"/>
                <w:szCs w:val="24"/>
                <w:lang w:val="vi-VN"/>
              </w:rPr>
            </w:pPr>
            <w:r w:rsidRPr="00F730B4">
              <w:rPr>
                <w:rFonts w:ascii="Times New Roman" w:hAnsi="Times New Roman"/>
                <w:b/>
                <w:sz w:val="24"/>
                <w:szCs w:val="24"/>
                <w:lang w:val="vi-VN"/>
              </w:rPr>
              <w:t>228,4</w:t>
            </w:r>
          </w:p>
        </w:tc>
        <w:tc>
          <w:tcPr>
            <w:tcW w:w="1380" w:type="dxa"/>
          </w:tcPr>
          <w:p w:rsidR="00C133C5" w:rsidRPr="00F730B4" w:rsidRDefault="00C133C5" w:rsidP="00BC4DEA">
            <w:pPr>
              <w:spacing w:before="60" w:after="60"/>
              <w:jc w:val="center"/>
              <w:rPr>
                <w:rFonts w:ascii="Times New Roman" w:hAnsi="Times New Roman"/>
                <w:b/>
                <w:sz w:val="24"/>
                <w:szCs w:val="24"/>
                <w:lang w:val="vi-VN"/>
              </w:rPr>
            </w:pPr>
            <w:r w:rsidRPr="00F730B4">
              <w:rPr>
                <w:rFonts w:ascii="Times New Roman" w:hAnsi="Times New Roman"/>
                <w:b/>
                <w:sz w:val="24"/>
                <w:szCs w:val="24"/>
              </w:rPr>
              <w:t>337,6</w:t>
            </w:r>
          </w:p>
        </w:tc>
        <w:tc>
          <w:tcPr>
            <w:tcW w:w="1380" w:type="dxa"/>
          </w:tcPr>
          <w:p w:rsidR="00C133C5" w:rsidRPr="00BC4DEA" w:rsidRDefault="00BC4DEA" w:rsidP="00BC4DEA">
            <w:pPr>
              <w:spacing w:before="60" w:after="60"/>
              <w:jc w:val="right"/>
              <w:rPr>
                <w:rFonts w:ascii="Times New Roman" w:hAnsi="Times New Roman"/>
                <w:b/>
                <w:sz w:val="24"/>
                <w:szCs w:val="24"/>
              </w:rPr>
            </w:pPr>
            <w:r w:rsidRPr="00BC4DEA">
              <w:rPr>
                <w:rFonts w:ascii="Times New Roman" w:hAnsi="Times New Roman"/>
                <w:b/>
                <w:sz w:val="24"/>
                <w:szCs w:val="24"/>
                <w:lang w:val="vi-VN"/>
              </w:rPr>
              <w:t>1.</w:t>
            </w:r>
            <w:r w:rsidRPr="00BC4DEA">
              <w:rPr>
                <w:rFonts w:ascii="Times New Roman" w:hAnsi="Times New Roman"/>
                <w:b/>
                <w:sz w:val="24"/>
                <w:szCs w:val="24"/>
              </w:rPr>
              <w:t>439</w:t>
            </w:r>
            <w:r w:rsidRPr="00BC4DEA">
              <w:rPr>
                <w:rFonts w:ascii="Times New Roman" w:hAnsi="Times New Roman"/>
                <w:b/>
                <w:sz w:val="24"/>
                <w:szCs w:val="24"/>
                <w:lang w:val="vi-VN"/>
              </w:rPr>
              <w:t>,</w:t>
            </w:r>
            <w:r w:rsidRPr="00BC4DEA">
              <w:rPr>
                <w:rFonts w:ascii="Times New Roman" w:hAnsi="Times New Roman"/>
                <w:b/>
                <w:sz w:val="24"/>
                <w:szCs w:val="24"/>
              </w:rPr>
              <w:t>9</w:t>
            </w:r>
          </w:p>
        </w:tc>
      </w:tr>
    </w:tbl>
    <w:p w:rsidR="006149A4" w:rsidRPr="00081CCA" w:rsidRDefault="00F730B4" w:rsidP="00FD1C22">
      <w:pPr>
        <w:pStyle w:val="BodyText3"/>
        <w:spacing w:before="120" w:after="60"/>
        <w:ind w:firstLine="567"/>
        <w:jc w:val="both"/>
        <w:rPr>
          <w:rFonts w:ascii="Times New Roman" w:hAnsi="Times New Roman"/>
          <w:b w:val="0"/>
          <w:color w:val="000000" w:themeColor="text1"/>
          <w:sz w:val="28"/>
          <w:szCs w:val="28"/>
          <w:shd w:val="clear" w:color="auto" w:fill="FFFFFF"/>
          <w:lang w:val="pt-BR"/>
        </w:rPr>
      </w:pPr>
      <w:r w:rsidRPr="00081CCA">
        <w:rPr>
          <w:rFonts w:ascii="Times New Roman" w:hAnsi="Times New Roman"/>
          <w:color w:val="000000" w:themeColor="text1"/>
          <w:sz w:val="28"/>
          <w:szCs w:val="28"/>
          <w:shd w:val="clear" w:color="auto" w:fill="FFFFFF"/>
          <w:lang w:val="pt-BR"/>
        </w:rPr>
        <w:t>3</w:t>
      </w:r>
      <w:r w:rsidR="00A3788E" w:rsidRPr="00081CCA">
        <w:rPr>
          <w:rFonts w:ascii="Times New Roman" w:hAnsi="Times New Roman"/>
          <w:color w:val="000000" w:themeColor="text1"/>
          <w:sz w:val="28"/>
          <w:szCs w:val="28"/>
          <w:shd w:val="clear" w:color="auto" w:fill="FFFFFF"/>
          <w:lang w:val="pt-BR"/>
        </w:rPr>
        <w:t xml:space="preserve">. Về </w:t>
      </w:r>
      <w:r w:rsidR="00AC486B" w:rsidRPr="00081CCA">
        <w:rPr>
          <w:rFonts w:ascii="Times New Roman" w:hAnsi="Times New Roman"/>
          <w:color w:val="000000" w:themeColor="text1"/>
          <w:sz w:val="28"/>
          <w:szCs w:val="28"/>
          <w:shd w:val="clear" w:color="auto" w:fill="FFFFFF"/>
          <w:lang w:val="pt-BR"/>
        </w:rPr>
        <w:t>phòng ngừa thiên tai</w:t>
      </w:r>
    </w:p>
    <w:p w:rsidR="00790ACE" w:rsidRPr="00FD1C22" w:rsidRDefault="008744AC" w:rsidP="00081CCA">
      <w:pPr>
        <w:pStyle w:val="Vnbnnidung20"/>
        <w:shd w:val="clear" w:color="auto" w:fill="auto"/>
        <w:tabs>
          <w:tab w:val="left" w:pos="709"/>
        </w:tabs>
        <w:spacing w:before="60" w:line="240" w:lineRule="auto"/>
        <w:ind w:firstLine="567"/>
        <w:jc w:val="both"/>
        <w:rPr>
          <w:spacing w:val="-4"/>
          <w:lang w:val="en-US"/>
        </w:rPr>
      </w:pPr>
      <w:r w:rsidRPr="00FD1C22">
        <w:rPr>
          <w:bCs/>
          <w:iCs/>
          <w:lang w:val="en-US"/>
        </w:rPr>
        <w:t>a</w:t>
      </w:r>
      <w:r w:rsidR="00AC486B" w:rsidRPr="00FD1C22">
        <w:rPr>
          <w:bCs/>
          <w:iCs/>
          <w:lang w:val="en-US"/>
        </w:rPr>
        <w:t xml:space="preserve">) </w:t>
      </w:r>
      <w:r w:rsidR="00790ACE" w:rsidRPr="00FD1C22">
        <w:rPr>
          <w:spacing w:val="-4"/>
          <w:lang w:val="en-US"/>
        </w:rPr>
        <w:t>Kiện toàn, nâng cao năng lực Ban Chỉ huy, Văn phòng thường trực Ban Chỉ huy PCTT&amp;TKCN các cấp: đầu tư cơ sở vật chất trang thiết bị, ứng dụng khoa học công nghệ, xây dựng cơ sở dữ liệu, công cụ hỗ trợ điều hành ứng phó thiên tai</w:t>
      </w:r>
      <w:r w:rsidR="00FD1C22">
        <w:rPr>
          <w:spacing w:val="-4"/>
          <w:lang w:val="en-US"/>
        </w:rPr>
        <w:t>:</w:t>
      </w:r>
    </w:p>
    <w:p w:rsidR="00054D13" w:rsidRPr="00081CCA" w:rsidRDefault="00054D13" w:rsidP="00081CCA">
      <w:pPr>
        <w:pStyle w:val="Vnbnnidung20"/>
        <w:shd w:val="clear" w:color="auto" w:fill="auto"/>
        <w:tabs>
          <w:tab w:val="left" w:pos="709"/>
        </w:tabs>
        <w:spacing w:before="60" w:line="240" w:lineRule="auto"/>
        <w:ind w:firstLine="567"/>
        <w:jc w:val="both"/>
        <w:rPr>
          <w:color w:val="000000" w:themeColor="text1"/>
          <w:spacing w:val="-4"/>
        </w:rPr>
      </w:pPr>
      <w:r w:rsidRPr="00081CCA">
        <w:rPr>
          <w:color w:val="000000"/>
        </w:rPr>
        <w:t xml:space="preserve">- Trong năm 2022, Ban Chỉ huy PCTT&amp;TKCN tỉnh tham mưu </w:t>
      </w:r>
      <w:r w:rsidRPr="00081CCA">
        <w:rPr>
          <w:bCs/>
          <w:iCs/>
          <w:color w:val="000000"/>
          <w:lang w:val="nb-NO"/>
        </w:rPr>
        <w:t>UBND tỉnh b</w:t>
      </w:r>
      <w:r w:rsidRPr="00081CCA">
        <w:rPr>
          <w:bCs/>
          <w:color w:val="000000"/>
          <w:lang w:val="nb-NO"/>
        </w:rPr>
        <w:t xml:space="preserve">an hành </w:t>
      </w:r>
      <w:r w:rsidRPr="00081CCA">
        <w:rPr>
          <w:bCs/>
          <w:color w:val="000000"/>
          <w:lang w:val="es-ES"/>
        </w:rPr>
        <w:t>Quyết định số 1812/QĐ-UBND ngày 01/8/2022 về việc</w:t>
      </w:r>
      <w:r w:rsidRPr="00081CCA">
        <w:rPr>
          <w:color w:val="000000"/>
        </w:rPr>
        <w:t xml:space="preserve"> điều chỉnh, bổ sung một số thành viên Ban Chỉ huy phòng, chống, thiên tai và tìm kiếm cứu nạn tỉnh</w:t>
      </w:r>
      <w:r w:rsidRPr="00081CCA">
        <w:rPr>
          <w:bCs/>
          <w:color w:val="000000"/>
        </w:rPr>
        <w:t xml:space="preserve">; </w:t>
      </w:r>
      <w:r w:rsidRPr="00081CCA">
        <w:rPr>
          <w:color w:val="000000" w:themeColor="text1"/>
          <w:spacing w:val="-4"/>
        </w:rPr>
        <w:t>Quyết định số 456/QĐ-UBND ngày 28/11/2022 về việc cử cán bộ thành viên kiêm nhiệm các chức vụ tại Văn phòng thường trực Ban Chỉ huy PCTT&amp;TKCN tỉnh.</w:t>
      </w:r>
    </w:p>
    <w:p w:rsidR="00054D13" w:rsidRPr="00081CCA" w:rsidRDefault="00054D13" w:rsidP="00081CCA">
      <w:pPr>
        <w:spacing w:before="60" w:after="60"/>
        <w:ind w:firstLine="567"/>
        <w:jc w:val="both"/>
        <w:rPr>
          <w:rFonts w:ascii="Times New Roman" w:hAnsi="Times New Roman"/>
          <w:color w:val="000000"/>
          <w:lang w:val="vi-VN"/>
        </w:rPr>
      </w:pPr>
      <w:r w:rsidRPr="00081CCA">
        <w:rPr>
          <w:rFonts w:ascii="Times New Roman" w:hAnsi="Times New Roman"/>
          <w:color w:val="000000"/>
        </w:rPr>
        <w:t xml:space="preserve">- Ban Chỉ huy PCTT&amp;TKCN tỉnh đã ban hành Quyết định số 115/QĐ-PCTT ngày 02/8/2022 về phê duyệt danh sách thành viên Ban chỉ huy năm 2022; </w:t>
      </w:r>
      <w:r w:rsidRPr="00081CCA">
        <w:rPr>
          <w:rFonts w:ascii="Times New Roman" w:hAnsi="Times New Roman"/>
          <w:color w:val="000000" w:themeColor="text1"/>
        </w:rPr>
        <w:t xml:space="preserve">Thông báo số 275/QĐ-UBND ngày 19/9/2022 về việc phân công nhiệm vụ thành viên </w:t>
      </w:r>
      <w:r w:rsidRPr="00081CCA">
        <w:rPr>
          <w:rFonts w:ascii="Times New Roman" w:hAnsi="Times New Roman"/>
          <w:color w:val="000000" w:themeColor="text1"/>
        </w:rPr>
        <w:lastRenderedPageBreak/>
        <w:t>Ban Chỉ huy PCTT và TKCN tỉnh; Thông báo số 271/QĐ-UBND ngày 19/9/2022 về việc phân công nhiệm vụ cho các đơn vị có phương tiện thực hiện nhiệm vụ PCTT và TKCN tỉnh.</w:t>
      </w:r>
    </w:p>
    <w:p w:rsidR="00AC486B" w:rsidRPr="00081CCA" w:rsidRDefault="00AC486B" w:rsidP="00081CCA">
      <w:pPr>
        <w:widowControl w:val="0"/>
        <w:spacing w:before="60" w:after="60"/>
        <w:ind w:firstLine="567"/>
        <w:jc w:val="both"/>
        <w:rPr>
          <w:rFonts w:ascii="Times New Roman" w:hAnsi="Times New Roman"/>
          <w:iCs/>
        </w:rPr>
      </w:pPr>
      <w:r w:rsidRPr="00081CCA">
        <w:rPr>
          <w:rFonts w:ascii="Times New Roman" w:hAnsi="Times New Roman"/>
          <w:iCs/>
        </w:rPr>
        <w:t xml:space="preserve">- </w:t>
      </w:r>
      <w:r w:rsidRPr="00081CCA">
        <w:rPr>
          <w:rFonts w:ascii="Times New Roman" w:hAnsi="Times New Roman"/>
          <w:bCs/>
          <w:lang w:val="es-ES"/>
        </w:rPr>
        <w:t xml:space="preserve">Đến nay, </w:t>
      </w:r>
      <w:r w:rsidR="00054D13" w:rsidRPr="00081CCA">
        <w:rPr>
          <w:rFonts w:ascii="Times New Roman" w:hAnsi="Times New Roman"/>
          <w:bCs/>
          <w:lang w:val="es-ES"/>
        </w:rPr>
        <w:t>c</w:t>
      </w:r>
      <w:r w:rsidR="00054D13" w:rsidRPr="00081CCA">
        <w:rPr>
          <w:rFonts w:ascii="Times New Roman" w:hAnsi="Times New Roman"/>
          <w:color w:val="000000" w:themeColor="text1"/>
        </w:rPr>
        <w:t xml:space="preserve">ó 09/09 UBND huyện, thị xã, thành phố đạt </w:t>
      </w:r>
      <w:r w:rsidRPr="00081CCA">
        <w:rPr>
          <w:rFonts w:ascii="Times New Roman" w:hAnsi="Times New Roman"/>
          <w:bCs/>
          <w:lang w:val="es-ES"/>
        </w:rPr>
        <w:t>100% các huyện, thị xã, thành phố Huế và các xã, phường, thị trấn trên toàn tỉnh cũng đã triển khai công tác kiện toàn Ban Chỉ huy PCTT và TKCN các cấp theo đúng tinh thần của Nghị định số 66/2021/NĐ-CP.</w:t>
      </w:r>
      <w:r w:rsidRPr="00081CCA">
        <w:rPr>
          <w:rFonts w:ascii="Times New Roman" w:hAnsi="Times New Roman"/>
          <w:bCs/>
          <w:lang w:val="es-MX"/>
        </w:rPr>
        <w:t xml:space="preserve"> 14</w:t>
      </w:r>
      <w:r w:rsidR="00054D13" w:rsidRPr="00081CCA">
        <w:rPr>
          <w:rFonts w:ascii="Times New Roman" w:hAnsi="Times New Roman"/>
          <w:bCs/>
          <w:lang w:val="es-MX"/>
        </w:rPr>
        <w:t>1</w:t>
      </w:r>
      <w:r w:rsidRPr="00081CCA">
        <w:rPr>
          <w:rFonts w:ascii="Times New Roman" w:hAnsi="Times New Roman"/>
          <w:bCs/>
          <w:lang w:val="es-MX"/>
        </w:rPr>
        <w:t>/14</w:t>
      </w:r>
      <w:r w:rsidR="00054D13" w:rsidRPr="00081CCA">
        <w:rPr>
          <w:rFonts w:ascii="Times New Roman" w:hAnsi="Times New Roman"/>
          <w:bCs/>
          <w:lang w:val="es-MX"/>
        </w:rPr>
        <w:t>1</w:t>
      </w:r>
      <w:r w:rsidRPr="00081CCA">
        <w:rPr>
          <w:rFonts w:ascii="Times New Roman" w:hAnsi="Times New Roman"/>
          <w:iCs/>
        </w:rPr>
        <w:t xml:space="preserve"> các xã, phường, thị trấn trên địa bàn tỉnh (100%) đã củng cố, kiện toàn Đội xung kích phòng chống thiên tai cấp xã theo Nghị định 66/2021/NĐ-CP của Chính phủ, Chỉ thị số 18/CT-TTg ngày 09/7/2021 của Thủ tướng Chính phủ về xây dựng, củng cố và nâng cao năng lực cho lực lượng xung kích PCTT cấp xã.</w:t>
      </w:r>
    </w:p>
    <w:p w:rsidR="00790ACE" w:rsidRPr="00081CCA" w:rsidRDefault="00790ACE" w:rsidP="00FD1C22">
      <w:pPr>
        <w:spacing w:before="60" w:after="60"/>
        <w:ind w:firstLine="567"/>
        <w:jc w:val="both"/>
        <w:rPr>
          <w:rFonts w:ascii="Times New Roman" w:hAnsi="Times New Roman"/>
          <w:iCs/>
        </w:rPr>
      </w:pPr>
      <w:r w:rsidRPr="00FD1C22">
        <w:rPr>
          <w:rFonts w:ascii="Times New Roman" w:hAnsi="Times New Roman"/>
          <w:color w:val="000000" w:themeColor="text1"/>
        </w:rPr>
        <w:t xml:space="preserve">Đào tạo tập huấn: </w:t>
      </w:r>
      <w:r w:rsidRPr="00081CCA">
        <w:rPr>
          <w:rFonts w:ascii="Times New Roman" w:hAnsi="Times New Roman"/>
          <w:iCs/>
        </w:rPr>
        <w:t xml:space="preserve"> Trong năm 2022, Văn phòng thường trực Ban Chỉ huy PCTT và TKCN tỉnhđã có quyết định cử 10 lượt cán bộ tham gia tập huấn do các cơ quan Trung ương tổ chức đào tạo, tập huấn tăng cường hiểu biết và các kỹ năng trong công tác phòng ngừa, giảm nhẹ rủi ro thiên tai.</w:t>
      </w:r>
    </w:p>
    <w:p w:rsidR="00790ACE" w:rsidRPr="00081CCA" w:rsidRDefault="00790ACE" w:rsidP="00081CCA">
      <w:pPr>
        <w:widowControl w:val="0"/>
        <w:spacing w:before="60" w:after="60"/>
        <w:ind w:firstLine="567"/>
        <w:jc w:val="both"/>
        <w:rPr>
          <w:rFonts w:ascii="Times New Roman" w:hAnsi="Times New Roman"/>
          <w:iCs/>
        </w:rPr>
      </w:pPr>
      <w:r w:rsidRPr="00081CCA">
        <w:rPr>
          <w:rFonts w:ascii="Times New Roman" w:hAnsi="Times New Roman"/>
          <w:iCs/>
        </w:rPr>
        <w:t xml:space="preserve">- Đến cuối tháng 12/2022, Chi cục Thuỷ lợi, Văn phòng thường trực Ban Chỉ huy PCTT và TKCN tỉnh đã tổ chức được 25 lớp tập huấn tuyên truyền phổ biến pháp luật và kỹ năng phòng chống thiên tai cho cán bộ cơ sở với gần 800 học viên tham gia. </w:t>
      </w:r>
    </w:p>
    <w:p w:rsidR="00790ACE" w:rsidRPr="00081CCA" w:rsidRDefault="00790ACE" w:rsidP="00081CCA">
      <w:pPr>
        <w:tabs>
          <w:tab w:val="left" w:pos="0"/>
        </w:tabs>
        <w:spacing w:before="60" w:after="60"/>
        <w:ind w:firstLine="567"/>
        <w:jc w:val="both"/>
        <w:rPr>
          <w:rFonts w:ascii="Times New Roman" w:hAnsi="Times New Roman"/>
          <w:color w:val="000000"/>
        </w:rPr>
      </w:pPr>
      <w:r w:rsidRPr="00FD1C22">
        <w:rPr>
          <w:rFonts w:ascii="Times New Roman" w:hAnsi="Times New Roman"/>
          <w:color w:val="000000" w:themeColor="text1"/>
        </w:rPr>
        <w:t>Trang thiết bị, dụng cụ hỗ trợ:</w:t>
      </w:r>
      <w:r w:rsidRPr="00081CCA">
        <w:rPr>
          <w:rFonts w:ascii="Times New Roman" w:hAnsi="Times New Roman"/>
          <w:color w:val="000000"/>
        </w:rPr>
        <w:t xml:space="preserve"> Nhằm đảm bảo công tác thông tin liên lạc thông suốt trong mọi tình huống thiên tai, năm</w:t>
      </w:r>
      <w:r w:rsidRPr="00081CCA">
        <w:rPr>
          <w:rFonts w:ascii="Times New Roman" w:hAnsi="Times New Roman"/>
          <w:color w:val="000000"/>
          <w:lang w:val="vi-VN"/>
        </w:rPr>
        <w:t xml:space="preserve"> 2022</w:t>
      </w:r>
      <w:r w:rsidRPr="00081CCA">
        <w:rPr>
          <w:rFonts w:ascii="Times New Roman" w:hAnsi="Times New Roman"/>
          <w:color w:val="000000"/>
        </w:rPr>
        <w:t xml:space="preserve"> Sở Thông tin và Truyền thông đã tổ chức kiểm tra hệ thống thông tin liên lạc các hồ chứa nước lớn và hồ chứa thủy điện trên địa bàn tỉnh; kiểm tra việc phối hợp mạng vô tuyến điện phục vụ công tác PCTT và TKCN giữa các đơn vị; kiểm tra công tác thông tin liên lạc tại các địa bàn xung yếu nhằm đảm bảo thông tin liên lạc thông suốt trong mọi tình huống phục vụ công tác chỉ đạo đối phó với thiên tai. Trong các tình huống thiên tai, Viễn thông Thừa Thiên Huế triển khai hệ thống thông tin liên lạc phục vụ công tác PCTT và TKCN (02 điện thoại vệ tinh; hệ thống vô tuyến sóng ngắn CODAN công suất 100 WW; hệ thống vô tuyến sóng cực ngắn Kenwwood có thể liên lạc cự ly 30km đến 50km). Ngoài ra, đã bố trí máy bộ đàm Kenwood cầm tay, máy liên lạc vệ tinh cho Ban chỉ huy PCTT và TKCN tỉnh; các hồ thuỷ điện đã trang bị điện thoại vệ tinh. </w:t>
      </w:r>
    </w:p>
    <w:p w:rsidR="00790ACE" w:rsidRPr="00081CCA" w:rsidRDefault="00790ACE" w:rsidP="00081CCA">
      <w:pPr>
        <w:tabs>
          <w:tab w:val="left" w:pos="0"/>
        </w:tabs>
        <w:spacing w:before="60" w:after="60"/>
        <w:ind w:firstLine="567"/>
        <w:jc w:val="both"/>
        <w:rPr>
          <w:rFonts w:ascii="Times New Roman" w:hAnsi="Times New Roman"/>
          <w:color w:val="000000"/>
          <w:lang w:val="vi-VN"/>
        </w:rPr>
      </w:pPr>
      <w:r w:rsidRPr="00081CCA">
        <w:rPr>
          <w:rFonts w:ascii="Times New Roman" w:hAnsi="Times New Roman"/>
          <w:color w:val="000000"/>
        </w:rPr>
        <w:t xml:space="preserve">- Hệ thống hội nghị truyền hình: Văn phòng Ban Chỉ huy PCTT và TKCN tỉnh đã kết nối họp trực tuyến tại điểm cầu Văn phòng thường trực Ban Chỉ đạo </w:t>
      </w:r>
      <w:r w:rsidRPr="00081CCA">
        <w:rPr>
          <w:rFonts w:ascii="Times New Roman" w:hAnsi="Times New Roman"/>
          <w:color w:val="000000"/>
          <w:lang w:val="vi-VN"/>
        </w:rPr>
        <w:t xml:space="preserve">quốc gia </w:t>
      </w:r>
      <w:r w:rsidRPr="00081CCA">
        <w:rPr>
          <w:rFonts w:ascii="Times New Roman" w:hAnsi="Times New Roman"/>
          <w:color w:val="000000"/>
        </w:rPr>
        <w:t xml:space="preserve">về Phòng chống thiên tai để phục vụ công tác họp giao ban, ứng phó thiên tai. Hệ thống sử dụng phần mềm họp trực tuyến Naviconference, qua đó để phục vụ các cuộc họp báo cáo về công tác chuẩn bị phòng, chống thiên tai. </w:t>
      </w:r>
      <w:r w:rsidRPr="00081CCA">
        <w:rPr>
          <w:rFonts w:ascii="Times New Roman" w:hAnsi="Times New Roman"/>
          <w:color w:val="000000"/>
          <w:lang w:val="vi-VN"/>
        </w:rPr>
        <w:t xml:space="preserve">Đặc biệt trong năm 2022 </w:t>
      </w:r>
      <w:r w:rsidRPr="00081CCA">
        <w:rPr>
          <w:rFonts w:ascii="Times New Roman" w:hAnsi="Times New Roman"/>
          <w:color w:val="000000"/>
          <w:lang w:val="nl-NL"/>
        </w:rPr>
        <w:t xml:space="preserve">Thủ tướng Chính phủ đã thành lập Ban Chỉ đạo tiền phương, lập điểm đầu cầu tại </w:t>
      </w:r>
      <w:r w:rsidRPr="00081CCA">
        <w:rPr>
          <w:rFonts w:ascii="Times New Roman" w:hAnsi="Times New Roman"/>
          <w:color w:val="000000"/>
        </w:rPr>
        <w:t xml:space="preserve">Văn phòng Ban Chỉ huy PCTT và TKCN tỉnh </w:t>
      </w:r>
      <w:r w:rsidRPr="00081CCA">
        <w:rPr>
          <w:rFonts w:ascii="Times New Roman" w:hAnsi="Times New Roman"/>
          <w:color w:val="000000"/>
          <w:lang w:val="nl-NL"/>
        </w:rPr>
        <w:t>do Phó Thủ tướng Chính phủ Lê Văn Thành, Trưởng Ban Chỉ đạo quốc gia về phòng chống thiên tai chủ trì vào tối ngày 27/9/2022 và sáng ngày 28/9/2022.</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xml:space="preserve">- Hệ thống thông tin liên lạc gồm: 01 Trạm điều phối trung tâm đặt tại Trung tâm Phòng chống thiên tai tỉnh Thừa Thiên Huế (DMCC), bao gồm 02 cột ăng ten thép tam giác tự đứng cao 33m và các thiết bị cho các hệ thống thông tin liên lạc; 06 Trạm vệ tinh cố định được lắp đặt tại khuôn viên UBND các huyện Quảng </w:t>
      </w:r>
      <w:r w:rsidRPr="00081CCA">
        <w:rPr>
          <w:rFonts w:ascii="Times New Roman" w:hAnsi="Times New Roman"/>
          <w:color w:val="000000" w:themeColor="text1"/>
        </w:rPr>
        <w:lastRenderedPageBreak/>
        <w:t>Điền, Phú Vang, Phú Lộc, thị xã Hương Trà, Cảng vụ Hàng Hải Thừa Thiên Huế và Ban Quản lý hồ Tả Trạch. Mỗi trạm bao gồm 01 cột ăng ten đơn thân tự đứng Mono Pole cao 17m và 01 bộ thiết bị bộ đàm trạm cố định VHF; 01 bộ đàm sóng ngắn HF; Hệ thống hội nghị truyền hình (chỉ trực tuyến cho các tỉnh có dự án).  Ngoài ra, khi có yêu cầu của Trung ương, UBND tỉnh sẽ tổ chức họp trực tuyến tại tại điểm cầu phòng họp UBND tỉnh để kết nối với điểm cầu Ban Chỉ đạo quốc gia về Phòng chống thiên tai, Văn phòng Chính phủ .</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xml:space="preserve">- Hệ thống nhắn tin SMS: Để đảm bảo thông tin liên lạc thông suốt phục vụ sự chỉ đạo điều hành của Ban Chỉ huy PCTT và TKCN tỉnh Thừa Thiên Huế trong công tác PCTT và TKCN tỉnh đã sử dụng hệ thống nhắn tin SMS  để nhắn tin điều hành, cảnh báo, dự báo thiên tai đến với chính quyền các cấp, Ban chỉ huy PCTT và TKCN và người dân để chủ động phòng chống bão, lũ nhằm giảm thiểu thiên tai gây ra. Một số địa phương đơn vị trên địa bàn tỉnh cũng đã triển khai hệ thống nhắn tin PCTT và TKCN để phục vụ công tác PCTT cho địa phương mình tuy nhiên vẫn chưa triển khai rộng rãi. </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Sử dụng Website và mạng xã hội facebook của Ban Chỉ huy PCTT và TKCN tỉnh, Zalo: Văn phòng Ban chỉ huy PCTT và TKCN tỉnh đã thường xuyên cập tình hình diễn biến thiên tai, công tác vận hành hồ chứa nước qua Website, mạng xã hội facebook, Zalo,... để các cơ quan, người dân biết để chủ động phòng tránh.</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b/>
          <w:i/>
          <w:color w:val="000000" w:themeColor="text1"/>
          <w:lang w:val="nb-NO"/>
        </w:rPr>
        <w:t xml:space="preserve">- </w:t>
      </w:r>
      <w:r w:rsidRPr="00081CCA">
        <w:rPr>
          <w:rFonts w:ascii="Times New Roman" w:hAnsi="Times New Roman"/>
          <w:color w:val="000000" w:themeColor="text1"/>
        </w:rPr>
        <w:t xml:space="preserve">Sử dụng hệ thống thông tin dự án </w:t>
      </w:r>
      <w:r w:rsidRPr="00081CCA">
        <w:rPr>
          <w:rFonts w:ascii="Times New Roman" w:hAnsi="Times New Roman"/>
          <w:color w:val="000000" w:themeColor="text1"/>
          <w:lang w:val="nb-NO"/>
        </w:rPr>
        <w:t>Dự án “Vận hành hồ chứa nước trong tình huống khẩn cấp và quản lý lũ hiệu quả bằng hệ thống thông tin quản lý thiên tai toàn diện” phục vụ công tác phòng chống thiên tai.</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xml:space="preserve">- Các bản đồ, biểu đồ: Hiện nay ở Văn phòng thường trực Ban chỉ huy PCTT và TKCN cấp tỉnh đã tích hợp cơ sở dữ liệu bản đồ phòng chống thiên tia, thuỷ lợi vào cơ sở dữ liệu GIS Huế; Văn phòng thường trực đã in, treo tường 01 bản đồ đường đi của bão tỉ lệ 1/50.000; 04 biểu đồ đường quan hệ của các hồ chứa thủy lợi và thủy điện; các biểu đồ mực nước trên các sông chính và các cấp báo động và được trang bị thêm các bản biểu đồ về Phòng chống thiên tai; in ấn các tập bản đồ A3 phục vụ chỉ đạo phòng chống thiên tai.  </w:t>
      </w:r>
    </w:p>
    <w:p w:rsidR="00790ACE" w:rsidRPr="00081CCA" w:rsidRDefault="00790ACE" w:rsidP="00081CCA">
      <w:pPr>
        <w:tabs>
          <w:tab w:val="left" w:pos="0"/>
        </w:tabs>
        <w:spacing w:before="60" w:after="60"/>
        <w:ind w:firstLine="567"/>
        <w:jc w:val="both"/>
        <w:rPr>
          <w:rFonts w:ascii="Times New Roman" w:hAnsi="Times New Roman"/>
          <w:color w:val="000000" w:themeColor="text1"/>
          <w:spacing w:val="-4"/>
        </w:rPr>
      </w:pPr>
      <w:r w:rsidRPr="00081CCA">
        <w:rPr>
          <w:rFonts w:ascii="Times New Roman" w:hAnsi="Times New Roman"/>
          <w:color w:val="000000" w:themeColor="text1"/>
          <w:spacing w:val="-4"/>
        </w:rPr>
        <w:t>- Cơ sở dữ liệu phòng, chống thiên tai cấp tỉnh: Văn phòng thường trực được Tổng cục Phòng chống thiên tai tập huấn cho 141/141 xã, phường, thị trấn; 09/09 huyện, thị xã và thành phố Huế cập nhật cơ sở dữ liệu phục vụ phòng chống thiên tai.</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xml:space="preserve"> - Trang bị máy tính trực ban chuyên dùng để phục vụ công tác trực ban phòng chống thiên tai, lưu trữ dữ liệu phòng chống thiên tai qua các năm (các số liệu quan trắc mưa, mực nước sông, số liệu vận hành của các nhà máy thủy điện, đập Thảo Long,…); các số liệu về mức độ ngập lụt tại các địa phương qua những trận lũ lớn năm 2016, 2017, 2020, 2022.</w:t>
      </w:r>
    </w:p>
    <w:p w:rsidR="00790ACE" w:rsidRPr="00081CCA" w:rsidRDefault="00790AC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xml:space="preserve">- Máy bay không người lái 01 bộ; máy ảnh kỹ thuật số, máy quay phim, máy định vụ GPS, DGPS, máy thuỷ bình, máy đo gió, máy đo sâu hồi âm, máy tính xách tay, máy để bàn, laptop. </w:t>
      </w:r>
    </w:p>
    <w:p w:rsidR="00790ACE" w:rsidRPr="00FD1C22" w:rsidRDefault="008744AC" w:rsidP="00081CCA">
      <w:pPr>
        <w:pStyle w:val="Vnbnnidung20"/>
        <w:shd w:val="clear" w:color="auto" w:fill="auto"/>
        <w:tabs>
          <w:tab w:val="left" w:pos="709"/>
        </w:tabs>
        <w:spacing w:before="60" w:line="240" w:lineRule="auto"/>
        <w:ind w:firstLine="567"/>
        <w:jc w:val="both"/>
        <w:rPr>
          <w:spacing w:val="2"/>
          <w:lang w:val="en-US"/>
        </w:rPr>
      </w:pPr>
      <w:r w:rsidRPr="00FD1C22">
        <w:rPr>
          <w:lang w:val="en-US"/>
        </w:rPr>
        <w:t>b</w:t>
      </w:r>
      <w:r w:rsidR="00790ACE" w:rsidRPr="00FD1C22">
        <w:rPr>
          <w:lang w:val="en-US"/>
        </w:rPr>
        <w:t xml:space="preserve">) Triển khai Chiến lược quốc gia phòng, chống thiên tai đến năm 2030, tầm nhìn đến năm 2050, Kế hoạch phòng, chống thiên tai quốc gia đến năm 2025; phê duyệt, triển khai kế hoạch PCTT giai đoạn 2021-2025, phương án ứng phó ứng với </w:t>
      </w:r>
      <w:r w:rsidR="00790ACE" w:rsidRPr="00FD1C22">
        <w:rPr>
          <w:lang w:val="en-US"/>
        </w:rPr>
        <w:lastRenderedPageBreak/>
        <w:t>các cấp độ RRTT các cấp</w:t>
      </w:r>
      <w:r w:rsidRPr="00FD1C22">
        <w:rPr>
          <w:lang w:val="en-US"/>
        </w:rPr>
        <w:t>;</w:t>
      </w:r>
      <w:r w:rsidRPr="00FD1C22">
        <w:rPr>
          <w:spacing w:val="2"/>
          <w:lang w:val="en-US"/>
        </w:rPr>
        <w:t xml:space="preserve"> Chỉ thị số 42-CT/TW ngày 24/3/2020 của Ban Bí thư; Nghị quyết số 76/NQ-CP ngày 18/6/2018 của Chính phủ; Chỉ thị số 09/CT-TTg ngày 01/6/2022 của Thủ tướng Chính phủ</w:t>
      </w:r>
    </w:p>
    <w:p w:rsidR="00C74B6E" w:rsidRPr="00081CCA" w:rsidRDefault="00C74B6E" w:rsidP="00081CCA">
      <w:pPr>
        <w:spacing w:before="60" w:after="60"/>
        <w:ind w:firstLine="567"/>
        <w:jc w:val="both"/>
        <w:rPr>
          <w:rFonts w:ascii="Times New Roman" w:hAnsi="Times New Roman"/>
        </w:rPr>
      </w:pPr>
      <w:r w:rsidRPr="00081CCA">
        <w:rPr>
          <w:rStyle w:val="Strong"/>
          <w:rFonts w:ascii="Times New Roman" w:hAnsi="Times New Roman"/>
          <w:b w:val="0"/>
        </w:rPr>
        <w:t xml:space="preserve">Thực hiện Quyết định số 987/QĐ-TTg ngày 09/7/2020 của Thủ tướng Chính phủ </w:t>
      </w:r>
      <w:r w:rsidRPr="00081CCA">
        <w:rPr>
          <w:rStyle w:val="fontstyle01"/>
          <w:sz w:val="28"/>
          <w:szCs w:val="28"/>
        </w:rPr>
        <w:t>ban hành Kế hoạch triển khai thực hiện Chỉ thị số 42-CT/TW ngày24/3/2020 của Ban Bí thư về tăng cường sự lãnh đạo của Đảng đối với công tác</w:t>
      </w:r>
      <w:r w:rsidRPr="00081CCA">
        <w:rPr>
          <w:rFonts w:ascii="Times New Roman" w:hAnsi="Times New Roman"/>
          <w:color w:val="000000"/>
        </w:rPr>
        <w:br/>
      </w:r>
      <w:r w:rsidRPr="00081CCA">
        <w:rPr>
          <w:rStyle w:val="fontstyle01"/>
          <w:sz w:val="28"/>
          <w:szCs w:val="28"/>
        </w:rPr>
        <w:t xml:space="preserve">phòng ngừa, ứng phó, khắc phục hậu quả thiên tai, </w:t>
      </w:r>
      <w:r w:rsidRPr="00081CCA">
        <w:rPr>
          <w:rFonts w:ascii="Times New Roman" w:hAnsi="Times New Roman"/>
          <w:bCs/>
        </w:rPr>
        <w:t xml:space="preserve">Ban Thường vụ Tỉnh ủy </w:t>
      </w:r>
      <w:r w:rsidRPr="00081CCA">
        <w:rPr>
          <w:rStyle w:val="fontstyle01"/>
          <w:sz w:val="28"/>
          <w:szCs w:val="28"/>
        </w:rPr>
        <w:t xml:space="preserve">đã ban hành </w:t>
      </w:r>
      <w:r w:rsidRPr="00081CCA">
        <w:rPr>
          <w:rFonts w:ascii="Times New Roman" w:hAnsi="Times New Roman"/>
        </w:rPr>
        <w:t>Kế hoạch số 159/KH-TU ngày 19/6/2020 về việc thực hiện Chỉ thị số 42-CT/TW</w:t>
      </w:r>
      <w:r w:rsidRPr="00081CCA">
        <w:rPr>
          <w:rFonts w:ascii="Times New Roman" w:hAnsi="Times New Roman"/>
          <w:lang w:val="vi-VN"/>
        </w:rPr>
        <w:t xml:space="preserve"> của </w:t>
      </w:r>
      <w:r w:rsidRPr="00081CCA">
        <w:rPr>
          <w:rFonts w:ascii="Times New Roman" w:hAnsi="Times New Roman"/>
        </w:rPr>
        <w:t>Ban Bí thưTrung ương Đảng về</w:t>
      </w:r>
      <w:r w:rsidRPr="00081CCA">
        <w:rPr>
          <w:rFonts w:ascii="Times New Roman" w:hAnsi="Times New Roman"/>
          <w:bCs/>
        </w:rPr>
        <w:t xml:space="preserve"> tăng cường sự lãnh đạo của Đảng đối với công tác phòng ngừa, ứng phó, khắc phục hậu quả thiên tai</w:t>
      </w:r>
      <w:r w:rsidRPr="00081CCA">
        <w:rPr>
          <w:rStyle w:val="Strong"/>
          <w:rFonts w:ascii="Times New Roman" w:hAnsi="Times New Roman"/>
          <w:b w:val="0"/>
        </w:rPr>
        <w:t xml:space="preserve">, theo đó chỉ đạo Ban Cán sự Đảng UBND tỉnh triển khai thực hiện các nội dung trên; UBND tỉnh đã ban hành Kế hoạch </w:t>
      </w:r>
      <w:r w:rsidRPr="00081CCA">
        <w:rPr>
          <w:rFonts w:ascii="Times New Roman" w:hAnsi="Times New Roman"/>
        </w:rPr>
        <w:t xml:space="preserve">số 185/KH-UBND ngày 19/8/2020 thực hiện </w:t>
      </w:r>
      <w:r w:rsidRPr="00081CCA">
        <w:rPr>
          <w:rFonts w:ascii="Times New Roman" w:hAnsi="Times New Roman"/>
          <w:lang w:val="nb-NO"/>
        </w:rPr>
        <w:t xml:space="preserve">Quyết định số 987/QĐ-TTg ngày 09/7/2020 của Thủ tướng Chính phủ </w:t>
      </w:r>
      <w:r w:rsidRPr="00081CCA">
        <w:rPr>
          <w:rFonts w:ascii="Times New Roman" w:hAnsi="Times New Roman"/>
        </w:rPr>
        <w:t>về tăng cường sự lãnh đạo của Đảng đối với công tác phòng ngừa, ứng phó, khắc phục hậu quả thiên tai. Căn cứ Kế hoạch, c</w:t>
      </w:r>
      <w:r w:rsidRPr="00081CCA">
        <w:rPr>
          <w:rFonts w:ascii="Times New Roman" w:hAnsi="Times New Roman"/>
          <w:lang w:val="vi-VN"/>
        </w:rPr>
        <w:t xml:space="preserve">ác cơ quan phụ trách phòng, chống thiên tai và tìm kiếm cứu nạn từ tỉnh đến cơ sở </w:t>
      </w:r>
      <w:r w:rsidRPr="00081CCA">
        <w:rPr>
          <w:rFonts w:ascii="Times New Roman" w:hAnsi="Times New Roman"/>
        </w:rPr>
        <w:t xml:space="preserve">đã </w:t>
      </w:r>
      <w:r w:rsidRPr="00081CCA">
        <w:rPr>
          <w:rFonts w:ascii="Times New Roman" w:hAnsi="Times New Roman"/>
          <w:lang w:val="vi-VN"/>
        </w:rPr>
        <w:t xml:space="preserve">chủ động tham mưu với cấp ủy, chính quyền các cấp xây dựng, cụ thể hóa thành kế hoạch triển khai thực hiện </w:t>
      </w:r>
      <w:r w:rsidRPr="00081CCA">
        <w:rPr>
          <w:rFonts w:ascii="Times New Roman" w:hAnsi="Times New Roman"/>
        </w:rPr>
        <w:t xml:space="preserve">Chỉ thị số 42-CT/TW ngày 24/3/2020 của Ban Bí thư về tăng cường sự lãnh đạo của Đảng đối với công tác phòng ngừa, ứng phó, khắc phục hậu quả thiên tai. </w:t>
      </w:r>
      <w:r w:rsidRPr="00081CCA">
        <w:rPr>
          <w:rFonts w:ascii="Times New Roman" w:hAnsi="Times New Roman"/>
          <w:bCs/>
        </w:rPr>
        <w:t xml:space="preserve">Ban Thường vụ Tỉnh ủy </w:t>
      </w:r>
      <w:r w:rsidRPr="00081CCA">
        <w:rPr>
          <w:rFonts w:ascii="Times New Roman" w:hAnsi="Times New Roman"/>
        </w:rPr>
        <w:t>đã có báo cáo số 40-BC/TU ngày 23/3/2021 về việc sơ kết 01 năm và  báo cáo số 203-BC/TU ngày 15/6/2022 sơ kết 2 năm thực hiện Chỉ thị số 42-CT/TW ngày 24/3/2020 của Ban Bí thư Trung ương Đảng về tăng cường sự lãnh đạo của Đảng đối với công tác phòng ngừa, ứng phó, khắc phục hậu quả thiên tai.</w:t>
      </w:r>
    </w:p>
    <w:p w:rsidR="00790ACE" w:rsidRPr="00081CCA" w:rsidRDefault="00790ACE" w:rsidP="00081CCA">
      <w:pPr>
        <w:pStyle w:val="NormalWeb"/>
        <w:shd w:val="clear" w:color="auto" w:fill="FFFFFF"/>
        <w:spacing w:before="60" w:beforeAutospacing="0" w:after="60" w:afterAutospacing="0"/>
        <w:ind w:firstLine="567"/>
        <w:jc w:val="both"/>
        <w:textAlignment w:val="baseline"/>
        <w:rPr>
          <w:color w:val="000000"/>
          <w:sz w:val="28"/>
          <w:szCs w:val="28"/>
        </w:rPr>
      </w:pPr>
      <w:r w:rsidRPr="00081CCA">
        <w:rPr>
          <w:color w:val="000000"/>
          <w:sz w:val="28"/>
          <w:szCs w:val="28"/>
        </w:rPr>
        <w:t xml:space="preserve">Thực hiện Công văn số 1804/BNN-PCTT ngày 25/3/2022 của Bộ Nông nghiệp và Phát triển nông thôn về việc triển khai thực hiện Kế hoạch phòng, chống thiên tai quốc gia đến năm 2025, UBND tỉnh Thừa Thiên Huế đã ban hành Công văn số </w:t>
      </w:r>
      <w:r w:rsidRPr="00081CCA">
        <w:rPr>
          <w:color w:val="000000"/>
          <w:sz w:val="28"/>
          <w:szCs w:val="28"/>
          <w:lang w:val="vi-VN"/>
        </w:rPr>
        <w:t>3209</w:t>
      </w:r>
      <w:r w:rsidRPr="00081CCA">
        <w:rPr>
          <w:color w:val="000000"/>
          <w:sz w:val="28"/>
          <w:szCs w:val="28"/>
        </w:rPr>
        <w:t xml:space="preserve">/UBND-NN ngày </w:t>
      </w:r>
      <w:r w:rsidRPr="00081CCA">
        <w:rPr>
          <w:color w:val="000000"/>
          <w:sz w:val="28"/>
          <w:szCs w:val="28"/>
          <w:lang w:val="vi-VN"/>
        </w:rPr>
        <w:t>05/4/2022</w:t>
      </w:r>
      <w:r w:rsidRPr="00081CCA">
        <w:rPr>
          <w:color w:val="000000"/>
          <w:sz w:val="28"/>
          <w:szCs w:val="28"/>
        </w:rPr>
        <w:t xml:space="preserve"> giao các đơn vị, địa phương liên quan nghiên cứu, triển khai thực hiện các nội dung Kế hoạch</w:t>
      </w:r>
    </w:p>
    <w:p w:rsidR="00790ACE" w:rsidRPr="00081CCA" w:rsidRDefault="00790ACE" w:rsidP="00081CCA">
      <w:pPr>
        <w:spacing w:before="60" w:after="60"/>
        <w:ind w:firstLine="567"/>
        <w:jc w:val="both"/>
        <w:rPr>
          <w:rFonts w:ascii="Times New Roman" w:hAnsi="Times New Roman"/>
          <w:color w:val="000000"/>
          <w:lang w:val="vi-VN"/>
        </w:rPr>
      </w:pPr>
      <w:r w:rsidRPr="00081CCA">
        <w:rPr>
          <w:rFonts w:ascii="Times New Roman" w:hAnsi="Times New Roman"/>
          <w:color w:val="000000"/>
        </w:rPr>
        <w:t xml:space="preserve">- Sở Nông nghiệp và Phát triển nông thôn đã </w:t>
      </w:r>
      <w:r w:rsidRPr="00081CCA">
        <w:rPr>
          <w:rFonts w:ascii="Times New Roman" w:hAnsi="Times New Roman"/>
          <w:color w:val="000000"/>
          <w:lang w:val="vi-VN"/>
        </w:rPr>
        <w:t>t</w:t>
      </w:r>
      <w:r w:rsidRPr="00081CCA">
        <w:rPr>
          <w:rFonts w:ascii="Times New Roman" w:hAnsi="Times New Roman"/>
          <w:color w:val="000000"/>
        </w:rPr>
        <w:t>ổ chức tuyên truyền, phổ biến các nội dung Kế hoạch phòng, chống thiên tai quốc gia đến năm 2025, đặc biệt là các nội dung liên quan đến chức năng quản lý nhà nước và nhiệm vụ được giao để nhận thức đầy đủ các mục tiêu, biện pháp thực hiện và nghĩa vụ, trách nhiệm của các cơ quan, đơn vị trực thuộc trong việc triển khai thực hiện Kế hoạchtrên trang thông tin điện tử của Sở Nông nghiệp và Phát triển nông thôn, Ban Chỉ huy Phòng chống thiên tai và Tìm kiếm cứu nạn tỉnh, trang mạng xã hội Facebook Fanpage, Zalo…</w:t>
      </w:r>
    </w:p>
    <w:p w:rsidR="00790ACE" w:rsidRPr="00081CCA" w:rsidRDefault="00790ACE" w:rsidP="00081CCA">
      <w:pPr>
        <w:spacing w:before="60" w:after="60"/>
        <w:ind w:firstLine="567"/>
        <w:jc w:val="both"/>
        <w:rPr>
          <w:rFonts w:ascii="Times New Roman" w:hAnsi="Times New Roman"/>
          <w:color w:val="000000"/>
          <w:spacing w:val="-4"/>
          <w:lang w:val="es-ES"/>
        </w:rPr>
      </w:pPr>
      <w:r w:rsidRPr="00081CCA">
        <w:rPr>
          <w:rFonts w:ascii="Times New Roman" w:hAnsi="Times New Roman"/>
          <w:color w:val="000000"/>
          <w:spacing w:val="-4"/>
          <w:lang w:val="vi-VN"/>
        </w:rPr>
        <w:t>- UBND các huyện, thị xã, thành phố Huế đã tổ chức tuyên truyền, phổ biến Kế hoạch phòng, chống thiên tai quốc gia đến năm 2025, Nghị định số 66/2021/NĐ-CP ngày 06/7/2021 của Chính phủ quy định chi tiết thi hành một số điều của Luật Phòng, chống thiên tai và Luật sửa đổi, bổ sung một số điều của Luật Phòng, chống thiên tai và Luật Đê điều bằng các hình thức như: ban hành văn bản chỉ đạo, phổ biến qua trang thông tin điện tử, trang mạng xã hội Zalo, Trung tâm Văn hóa - Thông tin và Thể thao huyện, thị xã, thành phố đã tăng cường đưa tin, phát sóng để chuyển tải nội dung Nghị định 66 đến toàn thể cán bộ, công chức, viên chức và nhân dân trên địa bàn.</w:t>
      </w:r>
    </w:p>
    <w:p w:rsidR="00790ACE" w:rsidRPr="00FD1C22" w:rsidRDefault="008744AC" w:rsidP="00081CCA">
      <w:pPr>
        <w:pStyle w:val="Vnbnnidung20"/>
        <w:shd w:val="clear" w:color="auto" w:fill="auto"/>
        <w:tabs>
          <w:tab w:val="left" w:pos="709"/>
        </w:tabs>
        <w:spacing w:before="60" w:line="240" w:lineRule="auto"/>
        <w:ind w:firstLine="567"/>
        <w:jc w:val="both"/>
        <w:rPr>
          <w:lang w:val="en-US"/>
        </w:rPr>
      </w:pPr>
      <w:r w:rsidRPr="00FD1C22">
        <w:rPr>
          <w:lang w:val="en-US"/>
        </w:rPr>
        <w:lastRenderedPageBreak/>
        <w:t>c</w:t>
      </w:r>
      <w:r w:rsidR="00790ACE" w:rsidRPr="00FD1C22">
        <w:rPr>
          <w:lang w:val="en-US"/>
        </w:rPr>
        <w:t>) Công tác đ</w:t>
      </w:r>
      <w:r w:rsidR="00790ACE" w:rsidRPr="00FD1C22">
        <w:rPr>
          <w:color w:val="000000"/>
          <w:lang w:val="vi-VN"/>
        </w:rPr>
        <w:t>ào tạo, tập huấn, diễn tập nâng cao năng lực cho lực lượng làm công tác phòng, chống thiên tai</w:t>
      </w:r>
      <w:r w:rsidR="00790ACE" w:rsidRPr="00FD1C22">
        <w:rPr>
          <w:lang w:val="en-US"/>
        </w:rPr>
        <w:t xml:space="preserve">; tuyên truyền, nâng cao nhận thức và kỹ năng ứng phó của các cấp chính quyền, người dân, cộng đồng về PCTT. </w:t>
      </w:r>
      <w:r w:rsidR="00790ACE" w:rsidRPr="00FD1C22">
        <w:rPr>
          <w:color w:val="000000"/>
          <w:lang w:val="vi-VN"/>
        </w:rPr>
        <w:t>Đào tạo, tập huấn, diễn tập nâng cao năng lực cho lực lượng làm công tác phòng, chống thiên tai</w:t>
      </w:r>
    </w:p>
    <w:p w:rsidR="00B86C64" w:rsidRPr="00081CCA" w:rsidRDefault="00B86C64" w:rsidP="00081CCA">
      <w:pPr>
        <w:spacing w:before="60" w:after="60"/>
        <w:ind w:right="-1" w:firstLine="567"/>
        <w:jc w:val="both"/>
        <w:rPr>
          <w:rFonts w:ascii="Times New Roman" w:hAnsi="Times New Roman"/>
        </w:rPr>
      </w:pPr>
      <w:r w:rsidRPr="00081CCA">
        <w:rPr>
          <w:rFonts w:ascii="Times New Roman" w:hAnsi="Times New Roman"/>
        </w:rPr>
        <w:t>Trong năm 2022, tỉnh Thừa Thiên Huế đã h</w:t>
      </w:r>
      <w:r w:rsidRPr="00081CCA">
        <w:rPr>
          <w:rFonts w:ascii="Times New Roman" w:eastAsia="Calibri" w:hAnsi="Times New Roman"/>
          <w:spacing w:val="4"/>
          <w:lang w:val="nl-NL"/>
        </w:rPr>
        <w:t xml:space="preserve">uy động mọi nguồn lực sẵn có của địa phương, nguồn vốn cấp phát của Chính phủ, vận động và kêu gọi các nguồn vốn tài trợ của các tổ chức Quốc tế, các tổ chức phi Chính phủ, các tổ chức chính trị - xã hội trong và ngoài nước để thực hiện có hiệu quả </w:t>
      </w:r>
      <w:r w:rsidRPr="00081CCA">
        <w:rPr>
          <w:rFonts w:ascii="Times New Roman" w:hAnsi="Times New Roman"/>
        </w:rPr>
        <w:t xml:space="preserve">Đề án 553, thực hiện tốt </w:t>
      </w:r>
      <w:r w:rsidRPr="00081CCA">
        <w:rPr>
          <w:rFonts w:ascii="Times New Roman" w:eastAsia="Calibri" w:hAnsi="Times New Roman"/>
          <w:spacing w:val="4"/>
          <w:lang w:val="nl-NL"/>
        </w:rPr>
        <w:t>công tác phòng, chống và giảm nhẹ thiên tai trên địa bàn tỉnh nhằm giảm đến mức thấp nhất thiệt hại về người và tài sản của Nhân dân và Nhà nước, góp phần quan trọng bảo đảm phát triển bền vững, bảo đảm quốc phòng, an ninh của tỉnh.</w:t>
      </w:r>
    </w:p>
    <w:p w:rsidR="00B86C64" w:rsidRPr="00081CCA" w:rsidRDefault="00B86C64" w:rsidP="00081CCA">
      <w:pPr>
        <w:spacing w:before="60" w:after="60"/>
        <w:ind w:right="-1" w:firstLine="567"/>
        <w:jc w:val="both"/>
        <w:rPr>
          <w:rFonts w:ascii="Times New Roman" w:hAnsi="Times New Roman"/>
        </w:rPr>
      </w:pPr>
      <w:r w:rsidRPr="00081CCA">
        <w:rPr>
          <w:rFonts w:ascii="Times New Roman" w:hAnsi="Times New Roman"/>
        </w:rPr>
        <w:t>- Tổ chức tập huấn, tuyên truyền, truyền thông nâng cao nhận thức</w:t>
      </w:r>
    </w:p>
    <w:p w:rsidR="00B86C64" w:rsidRPr="00081CCA" w:rsidRDefault="00B86C64" w:rsidP="00081CCA">
      <w:pPr>
        <w:spacing w:before="60" w:after="60"/>
        <w:ind w:firstLine="567"/>
        <w:jc w:val="both"/>
        <w:rPr>
          <w:rFonts w:ascii="Times New Roman" w:hAnsi="Times New Roman"/>
          <w:color w:val="000000"/>
          <w:lang w:val="vi-VN"/>
        </w:rPr>
      </w:pPr>
      <w:r w:rsidRPr="00081CCA">
        <w:rPr>
          <w:rFonts w:ascii="Times New Roman" w:hAnsi="Times New Roman"/>
          <w:color w:val="000000"/>
        </w:rPr>
        <w:t xml:space="preserve">+ Sở Nông nghiệp và Phát triển nông thôn đã </w:t>
      </w:r>
      <w:r w:rsidRPr="00081CCA">
        <w:rPr>
          <w:rFonts w:ascii="Times New Roman" w:hAnsi="Times New Roman"/>
          <w:color w:val="000000"/>
          <w:lang w:val="vi-VN"/>
        </w:rPr>
        <w:t>t</w:t>
      </w:r>
      <w:r w:rsidRPr="00081CCA">
        <w:rPr>
          <w:rFonts w:ascii="Times New Roman" w:hAnsi="Times New Roman"/>
          <w:color w:val="000000"/>
        </w:rPr>
        <w:t xml:space="preserve">ổ chức tuyên truyền, phổ biến các nội dung </w:t>
      </w:r>
      <w:r w:rsidRPr="00081CCA">
        <w:rPr>
          <w:rFonts w:ascii="Times New Roman" w:hAnsi="Times New Roman"/>
        </w:rPr>
        <w:t>Đề án 553</w:t>
      </w:r>
      <w:r w:rsidRPr="00081CCA">
        <w:rPr>
          <w:rFonts w:ascii="Times New Roman" w:hAnsi="Times New Roman"/>
          <w:color w:val="000000"/>
        </w:rPr>
        <w:t>, đặc biệt là các nội dung liên quan đến chức năng quản lý nhà nước và nhiệm vụ được giao để nhận thức đầy đủ các mục tiêu, biện pháp thực hiện và nghĩa vụ, trách nhiệm của các cơ quan, đơn vị trực thuộc trong việc triển khai thực hiện Kế hoạchtrên trang thông tin điện tử của Sở Nông nghiệp và PTNT, Ban Chỉ huy PCTT và TKCN tỉnh, trang mạng xã hội Facebook Fanpage, Zalo…</w:t>
      </w:r>
      <w:r w:rsidRPr="00081CCA">
        <w:rPr>
          <w:rFonts w:ascii="Times New Roman" w:hAnsi="Times New Roman"/>
          <w:color w:val="000000"/>
          <w:lang w:val="vi-VN"/>
        </w:rPr>
        <w:t>.</w:t>
      </w:r>
    </w:p>
    <w:p w:rsidR="00B86C64" w:rsidRPr="00081CCA" w:rsidRDefault="00B86C64" w:rsidP="00081CCA">
      <w:pPr>
        <w:spacing w:before="60" w:after="60"/>
        <w:ind w:firstLine="567"/>
        <w:jc w:val="both"/>
        <w:rPr>
          <w:rFonts w:ascii="Times New Roman" w:hAnsi="Times New Roman"/>
          <w:color w:val="000000"/>
          <w:lang w:val="pt-PT"/>
        </w:rPr>
      </w:pPr>
      <w:r w:rsidRPr="00081CCA">
        <w:rPr>
          <w:rFonts w:ascii="Times New Roman" w:hAnsi="Times New Roman"/>
          <w:color w:val="000000"/>
        </w:rPr>
        <w:t xml:space="preserve">+ </w:t>
      </w:r>
      <w:r w:rsidRPr="00081CCA">
        <w:rPr>
          <w:rFonts w:ascii="Times New Roman" w:hAnsi="Times New Roman"/>
          <w:color w:val="000000"/>
          <w:lang w:val="vi-VN"/>
        </w:rPr>
        <w:t xml:space="preserve">Văn phòng </w:t>
      </w:r>
      <w:r w:rsidRPr="00081CCA">
        <w:rPr>
          <w:rFonts w:ascii="Times New Roman" w:hAnsi="Times New Roman"/>
          <w:color w:val="000000"/>
          <w:lang w:val="pt-PT"/>
        </w:rPr>
        <w:t>thường trực PCTT và TKCN các cấp tổ chức tọa đàm ôn lại truyền thống phòng chống thiên tai để ghi nhận những thành tựu và rút ra những bài học kinh nghiệm trong công tác phòng chống thiên tai vào Tuần lễ Quốc gia về Phòng chống thiên tai Việt Nam 17-22/5/2022. Treo băng rôn, khẩu hiệu, hình ảnh về hoạt động phòng chống thiên tai tại trụ sở Văn phòng; đăng các pano, tờ rơi, áp phích về tuyên truyền, hướng dẫn phòng chống thiên tai lên Website, Facebook của Ban chỉ huy PCTT và TKCN tỉnh; đồng thời hướng dẫn cho các huyện, thị xã và thành phố Huế sử dụng các tài liệu nêu trên để tuyên truyền cho người dân.</w:t>
      </w:r>
    </w:p>
    <w:p w:rsidR="00B86C64" w:rsidRPr="00081CCA" w:rsidRDefault="00B86C64" w:rsidP="00081CCA">
      <w:pPr>
        <w:spacing w:before="60" w:after="60"/>
        <w:ind w:firstLine="567"/>
        <w:jc w:val="both"/>
        <w:rPr>
          <w:rFonts w:ascii="Times New Roman" w:hAnsi="Times New Roman"/>
          <w:color w:val="000000"/>
          <w:lang w:val="pt-PT"/>
        </w:rPr>
      </w:pPr>
      <w:r w:rsidRPr="00081CCA">
        <w:rPr>
          <w:rFonts w:ascii="Times New Roman" w:hAnsi="Times New Roman"/>
          <w:color w:val="000000"/>
          <w:lang w:val="nb-NO"/>
        </w:rPr>
        <w:t>+ Văn phòng Ban chỉ huy PCTT và TKCN tỉnh phối hợp với các địa phương, đơn vị triển khai kết nối và chia sẻ thông tin trên trang facebook "Thông tin Phòng chống thiên tai", website của Ban chỉ huy PCTT và TKCN tỉnh về các thông tin cảnh báo thời tiết, và các thông tin điều hành, chỉ đạo chung của UBND tỉnh. T</w:t>
      </w:r>
      <w:r w:rsidRPr="00081CCA">
        <w:rPr>
          <w:rFonts w:ascii="Times New Roman" w:hAnsi="Times New Roman"/>
          <w:color w:val="000000"/>
          <w:lang w:val="pt-PT"/>
        </w:rPr>
        <w:t xml:space="preserve">hường xuyên báo cáo tình hình diễn biến thiên tai, công tác vận hành hồ chứa nước qua hệ thống họp trực tuyến với Văn phòng Ban chỉ đạo </w:t>
      </w:r>
      <w:r w:rsidRPr="00081CCA">
        <w:rPr>
          <w:rFonts w:ascii="Times New Roman" w:hAnsi="Times New Roman"/>
          <w:color w:val="000000"/>
          <w:lang w:val="vi-VN"/>
        </w:rPr>
        <w:t>Quốc gia</w:t>
      </w:r>
      <w:r w:rsidRPr="00081CCA">
        <w:rPr>
          <w:rFonts w:ascii="Times New Roman" w:hAnsi="Times New Roman"/>
          <w:color w:val="000000"/>
          <w:lang w:val="pt-PT"/>
        </w:rPr>
        <w:t xml:space="preserve"> về PCTT và các đơn vị có liên quan; sử dụng </w:t>
      </w:r>
      <w:r w:rsidRPr="00081CCA">
        <w:rPr>
          <w:rFonts w:ascii="Times New Roman" w:hAnsi="Times New Roman"/>
          <w:color w:val="000000"/>
          <w:lang w:val="vi-VN"/>
        </w:rPr>
        <w:t xml:space="preserve">Hue-S, HueIOC, </w:t>
      </w:r>
      <w:r w:rsidRPr="00081CCA">
        <w:rPr>
          <w:rFonts w:ascii="Times New Roman" w:hAnsi="Times New Roman"/>
          <w:color w:val="000000"/>
          <w:lang w:val="pt-PT"/>
        </w:rPr>
        <w:t>Website, mạng xã hội Facebook Ban chỉ huy PCTT và TKCN tỉnh, hệ thống tin nhắn các mạng Vinaphone, Mobiphone, Viettel để nhắn tin vận hành hồ chứa nước cho lãnh đạo tỉnh, các Sở, ban ngành, địa phương.</w:t>
      </w:r>
    </w:p>
    <w:p w:rsidR="00B86C64" w:rsidRPr="00081CCA" w:rsidRDefault="00B86C64" w:rsidP="00081CCA">
      <w:pPr>
        <w:spacing w:before="60" w:after="60"/>
        <w:ind w:firstLine="567"/>
        <w:jc w:val="both"/>
        <w:rPr>
          <w:rFonts w:ascii="Times New Roman" w:hAnsi="Times New Roman"/>
          <w:color w:val="000000"/>
        </w:rPr>
      </w:pPr>
      <w:r w:rsidRPr="00081CCA">
        <w:rPr>
          <w:rFonts w:ascii="Times New Roman" w:hAnsi="Times New Roman"/>
        </w:rPr>
        <w:t xml:space="preserve">+ </w:t>
      </w:r>
      <w:r w:rsidRPr="00081CCA">
        <w:rPr>
          <w:rFonts w:ascii="Times New Roman" w:hAnsi="Times New Roman"/>
          <w:lang w:val="vi-VN"/>
        </w:rPr>
        <w:t xml:space="preserve">Sở Giáo dục và Đào tạotổ chức tuyên truyền, phổ biến kiến thức, kỹ năng về phòng, chống và giảm nhẹ thiên tai, ứng phó với biến </w:t>
      </w:r>
      <w:r w:rsidRPr="00081CCA">
        <w:rPr>
          <w:rFonts w:ascii="Times New Roman" w:hAnsi="Times New Roman"/>
        </w:rPr>
        <w:t>đ</w:t>
      </w:r>
      <w:r w:rsidRPr="00081CCA">
        <w:rPr>
          <w:rFonts w:ascii="Times New Roman" w:hAnsi="Times New Roman"/>
          <w:lang w:val="vi-VN"/>
        </w:rPr>
        <w:t>ổi khí hậu trong trường học</w:t>
      </w:r>
      <w:r w:rsidRPr="00081CCA">
        <w:rPr>
          <w:rFonts w:ascii="Times New Roman" w:hAnsi="Times New Roman"/>
        </w:rPr>
        <w:t xml:space="preserve">; </w:t>
      </w:r>
      <w:r w:rsidRPr="00081CCA">
        <w:rPr>
          <w:rFonts w:ascii="Times New Roman" w:hAnsi="Times New Roman"/>
          <w:lang w:val="vi-VN"/>
        </w:rPr>
        <w:t>đảm bảo an toàn cho học sinh, thiết bị, dụng cụ học tập và cơ sở hạ tầng giáo dục khi xảy ra tình huống thiên tai</w:t>
      </w:r>
      <w:r w:rsidRPr="00081CCA">
        <w:rPr>
          <w:rFonts w:ascii="Times New Roman" w:hAnsi="Times New Roman"/>
        </w:rPr>
        <w:t xml:space="preserve">; </w:t>
      </w:r>
      <w:r w:rsidRPr="00081CCA">
        <w:rPr>
          <w:rFonts w:ascii="Times New Roman" w:hAnsi="Times New Roman"/>
          <w:lang w:val="vi-VN"/>
        </w:rPr>
        <w:t>đầu tư xâ</w:t>
      </w:r>
      <w:r w:rsidRPr="00081CCA">
        <w:rPr>
          <w:rFonts w:ascii="Times New Roman" w:hAnsi="Times New Roman"/>
        </w:rPr>
        <w:t>y</w:t>
      </w:r>
      <w:r w:rsidRPr="00081CCA">
        <w:rPr>
          <w:rFonts w:ascii="Times New Roman" w:hAnsi="Times New Roman"/>
          <w:lang w:val="vi-VN"/>
        </w:rPr>
        <w:t xml:space="preserve"> dựng trường học kết hợp điểm sơ tán dân đảm bảo yêu cầu an toàn khi xảy ra thiên tai</w:t>
      </w:r>
      <w:r w:rsidRPr="00081CCA">
        <w:rPr>
          <w:rFonts w:ascii="Times New Roman" w:hAnsi="Times New Roman"/>
        </w:rPr>
        <w:t>.</w:t>
      </w:r>
    </w:p>
    <w:p w:rsidR="00B86C64" w:rsidRPr="00081CCA" w:rsidRDefault="00B86C64" w:rsidP="00081CCA">
      <w:pPr>
        <w:spacing w:before="60" w:after="60"/>
        <w:ind w:firstLine="567"/>
        <w:jc w:val="both"/>
        <w:rPr>
          <w:rFonts w:ascii="Times New Roman" w:hAnsi="Times New Roman"/>
          <w:color w:val="000000"/>
        </w:rPr>
      </w:pPr>
      <w:r w:rsidRPr="00081CCA">
        <w:rPr>
          <w:rFonts w:ascii="Times New Roman" w:hAnsi="Times New Roman"/>
          <w:color w:val="000000"/>
        </w:rPr>
        <w:t xml:space="preserve">+ UBND các huyện, thị xã và thành phố Huế; các sở, ban ngành liên quan; Đài Phát thanh và truyền hình tỉnh; Báo Thừa Thiên Huế: Xây dựng kế hoạch và </w:t>
      </w:r>
      <w:r w:rsidRPr="00081CCA">
        <w:rPr>
          <w:rFonts w:ascii="Times New Roman" w:hAnsi="Times New Roman"/>
          <w:color w:val="000000"/>
        </w:rPr>
        <w:lastRenderedPageBreak/>
        <w:t>triển khai thực hiện công tác tuyên truyền, phổ biến pháp luật, nâng cao nhận thức cho cơ quan, đơn vị, chính quyền các cấp, người dân và cộng đồng trong phòng ngừa, ứng phó và khắc phục hậu quả thiên tai. Đã tổ chức tuyên truyền, phổ biến pháp luật về đê điều, thủy lợi đến với cán bộ, công chức của đơn vị với 278 đợt/11.520 lượt người tham dự.</w:t>
      </w:r>
    </w:p>
    <w:p w:rsidR="00B86C64" w:rsidRPr="00081CCA" w:rsidRDefault="00B86C64" w:rsidP="00081CCA">
      <w:pPr>
        <w:spacing w:before="60" w:after="60"/>
        <w:ind w:firstLine="567"/>
        <w:jc w:val="both"/>
        <w:rPr>
          <w:rFonts w:ascii="Times New Roman" w:hAnsi="Times New Roman"/>
          <w:color w:val="000000"/>
        </w:rPr>
      </w:pPr>
      <w:r w:rsidRPr="00081CCA">
        <w:rPr>
          <w:rFonts w:ascii="Times New Roman" w:hAnsi="Times New Roman"/>
          <w:iCs/>
        </w:rPr>
        <w:t>+ Văn phòng thường trực Ban chỉ huy PCTT và TKCN tỉnh</w:t>
      </w:r>
      <w:r w:rsidRPr="00081CCA">
        <w:rPr>
          <w:rFonts w:ascii="Times New Roman" w:hAnsi="Times New Roman"/>
          <w:bCs/>
        </w:rPr>
        <w:t xml:space="preserve">đã  </w:t>
      </w:r>
      <w:r w:rsidRPr="00081CCA">
        <w:rPr>
          <w:rFonts w:ascii="Times New Roman" w:hAnsi="Times New Roman"/>
        </w:rPr>
        <w:t xml:space="preserve">phối hợp phổ biến giới thiệu cuộc thi làm video “1 phút xanh Giảm nhẹ rủi ro thiên tai và thích ứng biến đổi khí hậu” theo </w:t>
      </w:r>
      <w:r w:rsidRPr="00081CCA">
        <w:rPr>
          <w:rFonts w:ascii="Times New Roman" w:hAnsi="Times New Roman"/>
          <w:bCs/>
        </w:rPr>
        <w:t xml:space="preserve">Công văn số </w:t>
      </w:r>
      <w:r w:rsidRPr="00081CCA">
        <w:rPr>
          <w:rFonts w:ascii="Times New Roman" w:hAnsi="Times New Roman"/>
          <w:lang w:val="pt-BR"/>
        </w:rPr>
        <w:t xml:space="preserve">541/VPTT </w:t>
      </w:r>
      <w:r w:rsidRPr="00081CCA">
        <w:rPr>
          <w:rFonts w:ascii="Times New Roman" w:hAnsi="Times New Roman"/>
        </w:rPr>
        <w:t xml:space="preserve">ngày 24/10/2022 của </w:t>
      </w:r>
      <w:r w:rsidRPr="00081CCA">
        <w:rPr>
          <w:rFonts w:ascii="Times New Roman" w:hAnsi="Times New Roman"/>
          <w:iCs/>
        </w:rPr>
        <w:t>Văn phòng thường trực Ban Chỉ đạo Quốc gia về Phòng chống thiên tai.</w:t>
      </w:r>
    </w:p>
    <w:p w:rsidR="00B86C64" w:rsidRPr="00081CCA" w:rsidRDefault="00B86C64" w:rsidP="00081CCA">
      <w:pPr>
        <w:spacing w:before="60" w:after="60"/>
        <w:ind w:firstLine="567"/>
        <w:jc w:val="both"/>
        <w:rPr>
          <w:rFonts w:ascii="Times New Roman" w:hAnsi="Times New Roman"/>
          <w:color w:val="000000"/>
        </w:rPr>
      </w:pPr>
      <w:r w:rsidRPr="00081CCA">
        <w:rPr>
          <w:rFonts w:ascii="Times New Roman" w:hAnsi="Times New Roman"/>
          <w:color w:val="000000"/>
        </w:rPr>
        <w:t xml:space="preserve">- </w:t>
      </w:r>
      <w:r w:rsidR="004F0CA3" w:rsidRPr="00081CCA">
        <w:rPr>
          <w:rFonts w:ascii="Times New Roman" w:hAnsi="Times New Roman"/>
          <w:color w:val="000000"/>
        </w:rPr>
        <w:t>T</w:t>
      </w:r>
      <w:r w:rsidRPr="00081CCA">
        <w:rPr>
          <w:rFonts w:ascii="Times New Roman" w:hAnsi="Times New Roman"/>
          <w:color w:val="000000"/>
        </w:rPr>
        <w:t xml:space="preserve">ập huấn, diễn tập nâng cao năng lực cho lực lượng làm </w:t>
      </w:r>
      <w:r w:rsidR="004F0CA3" w:rsidRPr="00081CCA">
        <w:rPr>
          <w:rFonts w:ascii="Times New Roman" w:hAnsi="Times New Roman"/>
          <w:color w:val="000000"/>
        </w:rPr>
        <w:t>công tác phòng, chống thiên tai:</w:t>
      </w:r>
    </w:p>
    <w:p w:rsidR="00B86C64" w:rsidRPr="00081CCA" w:rsidRDefault="00B86C64" w:rsidP="00081CCA">
      <w:pPr>
        <w:pStyle w:val="BodyText3"/>
        <w:spacing w:before="60" w:after="60"/>
        <w:ind w:firstLine="567"/>
        <w:jc w:val="both"/>
        <w:rPr>
          <w:rFonts w:ascii="Times New Roman" w:hAnsi="Times New Roman"/>
          <w:b w:val="0"/>
          <w:color w:val="000000"/>
          <w:sz w:val="28"/>
          <w:szCs w:val="28"/>
          <w:lang w:val="vi-VN"/>
        </w:rPr>
      </w:pPr>
      <w:r w:rsidRPr="00081CCA">
        <w:rPr>
          <w:rFonts w:ascii="Times New Roman" w:hAnsi="Times New Roman"/>
          <w:b w:val="0"/>
          <w:color w:val="000000"/>
          <w:sz w:val="28"/>
          <w:szCs w:val="28"/>
        </w:rPr>
        <w:t>+ Bộ Chỉ huy Quân sự tỉnh thường xuyên tổ chức công tác huấn luyện: Trong năm 2022, đ</w:t>
      </w:r>
      <w:r w:rsidRPr="00081CCA">
        <w:rPr>
          <w:rFonts w:ascii="Times New Roman" w:hAnsi="Times New Roman"/>
          <w:b w:val="0"/>
          <w:color w:val="000000"/>
          <w:sz w:val="28"/>
          <w:szCs w:val="28"/>
          <w:lang w:val="vi-VN"/>
        </w:rPr>
        <w:t xml:space="preserve">ã </w:t>
      </w:r>
      <w:r w:rsidRPr="00081CCA">
        <w:rPr>
          <w:rFonts w:ascii="Times New Roman" w:hAnsi="Times New Roman"/>
          <w:b w:val="0"/>
          <w:color w:val="000000"/>
          <w:sz w:val="28"/>
          <w:szCs w:val="28"/>
        </w:rPr>
        <w:t>t</w:t>
      </w:r>
      <w:r w:rsidRPr="00081CCA">
        <w:rPr>
          <w:rFonts w:ascii="Times New Roman" w:hAnsi="Times New Roman"/>
          <w:b w:val="0"/>
          <w:color w:val="000000"/>
          <w:sz w:val="28"/>
          <w:szCs w:val="28"/>
          <w:lang w:val="vi-VN"/>
        </w:rPr>
        <w:t xml:space="preserve">ổ chức diễn tập phòng chống thiên tai tại huyện Quảng Điền. Xây dựng kế hoạch huấn luyện cứu hộ, cứu nạn </w:t>
      </w:r>
      <w:r w:rsidRPr="00081CCA">
        <w:rPr>
          <w:rFonts w:ascii="Times New Roman" w:hAnsi="Times New Roman"/>
          <w:b w:val="0"/>
          <w:color w:val="000000"/>
          <w:sz w:val="28"/>
          <w:szCs w:val="28"/>
        </w:rPr>
        <w:t xml:space="preserve">cho các đối tượng </w:t>
      </w:r>
      <w:r w:rsidRPr="00081CCA">
        <w:rPr>
          <w:rFonts w:ascii="Times New Roman" w:hAnsi="Times New Roman"/>
          <w:b w:val="0"/>
          <w:color w:val="000000"/>
          <w:sz w:val="28"/>
          <w:szCs w:val="28"/>
          <w:lang w:val="vi-VN"/>
        </w:rPr>
        <w:t>theo đúng chương trình huấn luyện cơ bản</w:t>
      </w:r>
      <w:r w:rsidRPr="00081CCA">
        <w:rPr>
          <w:rFonts w:ascii="Times New Roman" w:hAnsi="Times New Roman"/>
          <w:b w:val="0"/>
          <w:color w:val="000000"/>
          <w:sz w:val="28"/>
          <w:szCs w:val="28"/>
        </w:rPr>
        <w:t xml:space="preserve">, </w:t>
      </w:r>
      <w:r w:rsidRPr="00081CCA">
        <w:rPr>
          <w:rFonts w:ascii="Times New Roman" w:hAnsi="Times New Roman"/>
          <w:b w:val="0"/>
          <w:color w:val="000000"/>
          <w:sz w:val="28"/>
          <w:szCs w:val="28"/>
          <w:lang w:val="vi-VN"/>
        </w:rPr>
        <w:t xml:space="preserve">tập trung vào các nội dung: Kỹ thuật bơi cứu người; phương pháp cứu người khi bị nạn; phương pháp di chuyển người, vũ khí, trang bị kỹ thuật và  vật chất ra khỏi vùng lũ, lụt; phương pháp làm bè mảng bằng vật liệu tại chỗ; gia cố hàn khẩu đê bằng vật liệu tại chỗ. Đã huấn luyện cho 13.492 đ/c trong đó (Bộ đội thường trực: 989 đ/c; DQTV: </w:t>
      </w:r>
      <w:r w:rsidRPr="00081CCA">
        <w:rPr>
          <w:rFonts w:ascii="Times New Roman" w:hAnsi="Times New Roman"/>
          <w:b w:val="0"/>
          <w:color w:val="000000"/>
          <w:sz w:val="28"/>
          <w:szCs w:val="28"/>
          <w:lang w:val="vi-VN" w:eastAsia="vi-VN" w:bidi="vi-VN"/>
        </w:rPr>
        <w:t>11.117/</w:t>
      </w:r>
      <w:r w:rsidRPr="00081CCA">
        <w:rPr>
          <w:rFonts w:ascii="Times New Roman" w:hAnsi="Times New Roman"/>
          <w:b w:val="0"/>
          <w:color w:val="000000"/>
          <w:sz w:val="28"/>
          <w:szCs w:val="28"/>
          <w:lang w:val="vi-VN"/>
        </w:rPr>
        <w:t xml:space="preserve">11.893đ/c; DBĐV: </w:t>
      </w:r>
      <w:r w:rsidRPr="00081CCA">
        <w:rPr>
          <w:rFonts w:ascii="Times New Roman" w:hAnsi="Times New Roman"/>
          <w:b w:val="0"/>
          <w:color w:val="000000"/>
          <w:sz w:val="28"/>
          <w:szCs w:val="28"/>
          <w:lang w:val="fr-FR"/>
        </w:rPr>
        <w:t>1.386/1.429 đ/c</w:t>
      </w:r>
      <w:r w:rsidRPr="00081CCA">
        <w:rPr>
          <w:rFonts w:ascii="Times New Roman" w:hAnsi="Times New Roman"/>
          <w:b w:val="0"/>
          <w:color w:val="000000"/>
          <w:sz w:val="28"/>
          <w:szCs w:val="28"/>
          <w:lang w:val="vi-VN"/>
        </w:rPr>
        <w:t>). Tham gia huấn luyện, tập huấn, đào tạo công tác CH-CN Bộ</w:t>
      </w:r>
      <w:r w:rsidRPr="00081CCA">
        <w:rPr>
          <w:rFonts w:ascii="Times New Roman" w:hAnsi="Times New Roman"/>
          <w:b w:val="0"/>
          <w:color w:val="000000"/>
          <w:sz w:val="28"/>
          <w:szCs w:val="28"/>
        </w:rPr>
        <w:t xml:space="preserve"> Quốc phòng</w:t>
      </w:r>
      <w:r w:rsidRPr="00081CCA">
        <w:rPr>
          <w:rFonts w:ascii="Times New Roman" w:hAnsi="Times New Roman"/>
          <w:b w:val="0"/>
          <w:color w:val="000000"/>
          <w:sz w:val="28"/>
          <w:szCs w:val="28"/>
          <w:lang w:val="vi-VN"/>
        </w:rPr>
        <w:t xml:space="preserve"> tổ chức 05 lớp quân số 07 đ/c. Bộ CHQS tỉnh tổ chức 01 lớp tập huấn CH-CN, quân số 83 đ/c bảo đảm nội dung chương trình đề ra; Phối hợp với Sở giao thông vận tải mở một lớp đào tạo điều khiển phương tiện thủy nội địa cho 67 đ/c trong đó (Bộ CHQS tỉnh 02 đ/c, Bộ CHBĐBP 10 đ/c; Ban CHQS xã, phương, thị trấn 55 đ/c)</w:t>
      </w:r>
      <w:r w:rsidRPr="00081CCA">
        <w:rPr>
          <w:rFonts w:ascii="Times New Roman" w:hAnsi="Times New Roman"/>
          <w:b w:val="0"/>
          <w:color w:val="000000"/>
          <w:sz w:val="28"/>
          <w:szCs w:val="28"/>
        </w:rPr>
        <w:t>.</w:t>
      </w:r>
      <w:r w:rsidRPr="00081CCA">
        <w:rPr>
          <w:rFonts w:ascii="Times New Roman" w:hAnsi="Times New Roman"/>
          <w:b w:val="0"/>
          <w:color w:val="000000"/>
          <w:sz w:val="28"/>
          <w:szCs w:val="28"/>
          <w:lang w:val="vi-VN"/>
        </w:rPr>
        <w:t xml:space="preserve"> Lồng ghép các nội dung Phòng chống thiên tai vào chương trình học các lớp đối tượng 2, đối tượng </w:t>
      </w:r>
      <w:r w:rsidRPr="00081CCA">
        <w:rPr>
          <w:rFonts w:ascii="Times New Roman" w:hAnsi="Times New Roman"/>
          <w:b w:val="0"/>
          <w:color w:val="000000"/>
          <w:sz w:val="28"/>
          <w:szCs w:val="28"/>
        </w:rPr>
        <w:t>3,</w:t>
      </w:r>
      <w:r w:rsidRPr="00081CCA">
        <w:rPr>
          <w:rFonts w:ascii="Times New Roman" w:hAnsi="Times New Roman"/>
          <w:b w:val="0"/>
          <w:color w:val="000000"/>
          <w:sz w:val="28"/>
          <w:szCs w:val="28"/>
          <w:lang w:val="vi-VN"/>
        </w:rPr>
        <w:t xml:space="preserve"> đối tượng</w:t>
      </w:r>
      <w:r w:rsidRPr="00081CCA">
        <w:rPr>
          <w:rFonts w:ascii="Times New Roman" w:hAnsi="Times New Roman"/>
          <w:b w:val="0"/>
          <w:color w:val="000000"/>
          <w:sz w:val="28"/>
          <w:szCs w:val="28"/>
        </w:rPr>
        <w:t xml:space="preserve"> 4.</w:t>
      </w:r>
    </w:p>
    <w:p w:rsidR="00B86C64" w:rsidRPr="00081CCA" w:rsidRDefault="00B86C64" w:rsidP="00081CCA">
      <w:pPr>
        <w:pStyle w:val="BodyText3"/>
        <w:spacing w:before="60" w:after="60"/>
        <w:ind w:firstLine="567"/>
        <w:jc w:val="both"/>
        <w:rPr>
          <w:rFonts w:ascii="Times New Roman" w:hAnsi="Times New Roman"/>
          <w:b w:val="0"/>
          <w:bCs w:val="0"/>
          <w:color w:val="000000"/>
          <w:sz w:val="28"/>
          <w:szCs w:val="28"/>
        </w:rPr>
      </w:pPr>
      <w:r w:rsidRPr="00081CCA">
        <w:rPr>
          <w:rFonts w:ascii="Times New Roman" w:hAnsi="Times New Roman"/>
          <w:b w:val="0"/>
          <w:color w:val="000000"/>
          <w:sz w:val="28"/>
          <w:szCs w:val="28"/>
        </w:rPr>
        <w:t xml:space="preserve">+ Bộ Chỉ huy Bộ đội Biên phòng tỉnh đã tổ chức huấn luyện </w:t>
      </w:r>
      <w:r w:rsidRPr="00081CCA">
        <w:rPr>
          <w:rFonts w:ascii="Times New Roman" w:hAnsi="Times New Roman"/>
          <w:b w:val="0"/>
          <w:bCs w:val="0"/>
          <w:color w:val="000000"/>
          <w:sz w:val="28"/>
          <w:szCs w:val="28"/>
          <w:lang w:val="nl-NL"/>
        </w:rPr>
        <w:t>cho các đơn vị tuyến biển sử dụng thông tin TKCN thông báo, kêu gọi phương tiện trên biển vào bờ trú ẩn phòng tránh bão, ATNĐ, mưa lũ và không khí lạnh tăng cường; tổ chức bắn pháo hiệu báo bão, ATNĐ;</w:t>
      </w:r>
      <w:r w:rsidRPr="00081CCA">
        <w:rPr>
          <w:rFonts w:ascii="Times New Roman" w:hAnsi="Times New Roman"/>
          <w:b w:val="0"/>
          <w:color w:val="000000"/>
          <w:sz w:val="28"/>
          <w:szCs w:val="28"/>
          <w:lang w:val="vi-VN"/>
        </w:rPr>
        <w:t xml:space="preserve"> phương pháp di chuyển người, vũ khí, trang bị kỹ thuật và vật chất ra khỏi vùng lũ, lụt</w:t>
      </w:r>
      <w:r w:rsidRPr="00081CCA">
        <w:rPr>
          <w:rFonts w:ascii="Times New Roman" w:hAnsi="Times New Roman"/>
          <w:b w:val="0"/>
          <w:color w:val="000000"/>
          <w:sz w:val="28"/>
          <w:szCs w:val="28"/>
        </w:rPr>
        <w:t>.</w:t>
      </w:r>
    </w:p>
    <w:p w:rsidR="00B86C64" w:rsidRPr="00081CCA" w:rsidRDefault="00B86C64" w:rsidP="00081CCA">
      <w:pPr>
        <w:pStyle w:val="BodyText3"/>
        <w:spacing w:before="60" w:after="60"/>
        <w:ind w:firstLine="567"/>
        <w:jc w:val="both"/>
        <w:rPr>
          <w:rFonts w:ascii="Times New Roman" w:hAnsi="Times New Roman"/>
          <w:b w:val="0"/>
          <w:color w:val="000000"/>
          <w:sz w:val="28"/>
          <w:szCs w:val="28"/>
        </w:rPr>
      </w:pPr>
      <w:r w:rsidRPr="00081CCA">
        <w:rPr>
          <w:rFonts w:ascii="Times New Roman" w:hAnsi="Times New Roman"/>
          <w:b w:val="0"/>
          <w:color w:val="000000"/>
          <w:sz w:val="28"/>
          <w:szCs w:val="28"/>
        </w:rPr>
        <w:t>+ Công an tỉnh đã chỉ đạo tổ chức thực hiện tốt các phương án, kế hoạch tổ chức tập huấn, huấn luyện và bố trí lực lượng, phương tiện sẵn sàng ứng phó sự cố, thiên tai và tìm kiếm cứu nạn, cứu hộ theo chức năng, nhiệm vụ được giao: Đã tổ chức 73 lớp huấn luyện nghiệp vụ chữa cháy và cứu nạn, cứu hộ, với 4.388 lượt người tham gia. P</w:t>
      </w:r>
      <w:r w:rsidRPr="00081CCA">
        <w:rPr>
          <w:rFonts w:ascii="Times New Roman" w:hAnsi="Times New Roman"/>
          <w:b w:val="0"/>
          <w:noProof/>
          <w:color w:val="000000"/>
          <w:sz w:val="28"/>
          <w:szCs w:val="28"/>
        </w:rPr>
        <w:t xml:space="preserve">hối hợp với 22 cơ sở có nguy hiểm về cháy, nổ tổ chức thực tập phương án chữa cháy và CNCH có sự tham gia của nhiều lực lượng, phương tiện, </w:t>
      </w:r>
      <w:r w:rsidRPr="00081CCA">
        <w:rPr>
          <w:rFonts w:ascii="Times New Roman" w:hAnsi="Times New Roman"/>
          <w:b w:val="0"/>
          <w:color w:val="000000"/>
          <w:sz w:val="28"/>
          <w:szCs w:val="28"/>
        </w:rPr>
        <w:t>trong đó lồng ghép các tình huống sự cố, tai nạn thường gặp khi xảy ra cháy, nổ; huy động 70 lượt xe chữa cháy, xe cứu nạn, cứu hộ, 15 lượt xuồng, ca nô, 342 lượt CBCS phối hợp với các lực lượng khác tham gia diễn tập.</w:t>
      </w:r>
    </w:p>
    <w:p w:rsidR="004F0CA3" w:rsidRPr="00081CCA" w:rsidRDefault="00B86C64" w:rsidP="00081CCA">
      <w:pPr>
        <w:pStyle w:val="BodyText3"/>
        <w:spacing w:before="60" w:after="60"/>
        <w:ind w:firstLine="567"/>
        <w:jc w:val="both"/>
        <w:rPr>
          <w:rFonts w:ascii="Times New Roman" w:hAnsi="Times New Roman"/>
          <w:b w:val="0"/>
          <w:color w:val="000000"/>
          <w:sz w:val="28"/>
          <w:szCs w:val="28"/>
        </w:rPr>
      </w:pPr>
      <w:r w:rsidRPr="00081CCA">
        <w:rPr>
          <w:rFonts w:ascii="Times New Roman" w:hAnsi="Times New Roman"/>
          <w:b w:val="0"/>
          <w:color w:val="000000"/>
          <w:sz w:val="28"/>
          <w:szCs w:val="28"/>
        </w:rPr>
        <w:t xml:space="preserve">+ Các sở, ngành cấp tỉnh: Sở Công Thương </w:t>
      </w:r>
      <w:r w:rsidRPr="00081CCA">
        <w:rPr>
          <w:rFonts w:ascii="Times New Roman" w:hAnsi="Times New Roman"/>
          <w:b w:val="0"/>
          <w:color w:val="000000"/>
          <w:sz w:val="28"/>
          <w:szCs w:val="28"/>
          <w:lang w:val="vi-VN"/>
        </w:rPr>
        <w:t>tổ chức</w:t>
      </w:r>
      <w:r w:rsidRPr="00081CCA">
        <w:rPr>
          <w:rFonts w:ascii="Times New Roman" w:hAnsi="Times New Roman"/>
          <w:b w:val="0"/>
          <w:color w:val="000000"/>
          <w:sz w:val="28"/>
          <w:szCs w:val="28"/>
        </w:rPr>
        <w:t xml:space="preserve"> diễn tập ứng phó sự cố hóa chất</w:t>
      </w:r>
      <w:r w:rsidRPr="00081CCA">
        <w:rPr>
          <w:rFonts w:ascii="Times New Roman" w:hAnsi="Times New Roman"/>
          <w:b w:val="0"/>
          <w:color w:val="000000"/>
          <w:sz w:val="28"/>
          <w:szCs w:val="28"/>
          <w:lang w:val="vi-VN"/>
        </w:rPr>
        <w:t xml:space="preserve"> cấp tỉnh</w:t>
      </w:r>
      <w:r w:rsidRPr="00081CCA">
        <w:rPr>
          <w:rFonts w:ascii="Times New Roman" w:hAnsi="Times New Roman"/>
          <w:b w:val="0"/>
          <w:color w:val="000000"/>
          <w:sz w:val="28"/>
          <w:szCs w:val="28"/>
        </w:rPr>
        <w:t xml:space="preserve"> tại khu công nghiệp Phong Điền, huyện Phong Điền</w:t>
      </w:r>
      <w:r w:rsidRPr="00081CCA">
        <w:rPr>
          <w:rFonts w:ascii="Times New Roman" w:hAnsi="Times New Roman"/>
          <w:b w:val="0"/>
          <w:color w:val="000000"/>
          <w:sz w:val="28"/>
          <w:szCs w:val="28"/>
          <w:lang w:val="vi-VN"/>
        </w:rPr>
        <w:t xml:space="preserve">.Sở Khoa học Công nghệ đã tổ chức </w:t>
      </w:r>
      <w:r w:rsidRPr="00081CCA">
        <w:rPr>
          <w:rFonts w:ascii="Times New Roman" w:hAnsi="Times New Roman"/>
          <w:b w:val="0"/>
          <w:color w:val="000000"/>
          <w:sz w:val="28"/>
          <w:szCs w:val="28"/>
        </w:rPr>
        <w:t xml:space="preserve">diễn tập ứng phó sự cố </w:t>
      </w:r>
      <w:r w:rsidRPr="00081CCA">
        <w:rPr>
          <w:rFonts w:ascii="Times New Roman" w:hAnsi="Times New Roman"/>
          <w:b w:val="0"/>
          <w:color w:val="000000"/>
          <w:sz w:val="28"/>
          <w:szCs w:val="28"/>
          <w:lang w:val="vi-VN"/>
        </w:rPr>
        <w:t>bức xạ và hạt nhân cấp tỉnh.</w:t>
      </w:r>
    </w:p>
    <w:p w:rsidR="004F0CA3" w:rsidRPr="00081CCA" w:rsidRDefault="004F0CA3" w:rsidP="00081CCA">
      <w:pPr>
        <w:pStyle w:val="BodyText3"/>
        <w:spacing w:before="60" w:after="60"/>
        <w:ind w:firstLine="567"/>
        <w:jc w:val="both"/>
        <w:rPr>
          <w:rFonts w:ascii="Times New Roman" w:hAnsi="Times New Roman"/>
          <w:b w:val="0"/>
          <w:color w:val="000000"/>
          <w:spacing w:val="-4"/>
          <w:sz w:val="28"/>
          <w:szCs w:val="28"/>
        </w:rPr>
      </w:pPr>
      <w:r w:rsidRPr="00081CCA">
        <w:rPr>
          <w:rFonts w:ascii="Times New Roman" w:hAnsi="Times New Roman"/>
          <w:b w:val="0"/>
          <w:color w:val="000000"/>
          <w:spacing w:val="-4"/>
          <w:sz w:val="28"/>
          <w:szCs w:val="28"/>
        </w:rPr>
        <w:t>- Thực hiện Đề án 553 Nâng cao nhận thức cộng đồng về phòng chống thiên tai:</w:t>
      </w:r>
    </w:p>
    <w:p w:rsidR="00B86C64" w:rsidRPr="00081CCA" w:rsidRDefault="00B86C64" w:rsidP="00081CCA">
      <w:pPr>
        <w:pStyle w:val="Vnbnnidung20"/>
        <w:shd w:val="clear" w:color="auto" w:fill="auto"/>
        <w:spacing w:before="60" w:line="240" w:lineRule="auto"/>
        <w:ind w:right="-28" w:firstLine="567"/>
        <w:jc w:val="both"/>
        <w:rPr>
          <w:spacing w:val="-4"/>
          <w:lang w:val="en-US"/>
        </w:rPr>
      </w:pPr>
      <w:r w:rsidRPr="00081CCA">
        <w:rPr>
          <w:color w:val="000000"/>
          <w:lang w:val="en-US"/>
        </w:rPr>
        <w:lastRenderedPageBreak/>
        <w:t>+</w:t>
      </w:r>
      <w:r w:rsidRPr="00081CCA">
        <w:rPr>
          <w:color w:val="000000"/>
          <w:lang w:val="vi-VN"/>
        </w:rPr>
        <w:t xml:space="preserve">Văn phòng </w:t>
      </w:r>
      <w:r w:rsidRPr="00081CCA">
        <w:rPr>
          <w:color w:val="000000"/>
          <w:lang w:val="pt-PT"/>
        </w:rPr>
        <w:t>thường trực PCTT và TKCN</w:t>
      </w:r>
      <w:r w:rsidRPr="00081CCA">
        <w:rPr>
          <w:color w:val="000000"/>
          <w:lang w:val="vi-VN"/>
        </w:rPr>
        <w:t xml:space="preserve"> tỉnh đã phối hợp với UBND thành phố Huế, huyện Phong Điền, thị xã Hương Trà đã tổ chức cho các cán bộ thôn, xã thăm quan và nghe giới thiệu vận hành các hồ chứa nước thuỷ lợi, thuỷ điện: Bình Điền, Hương Điền và Tả Trạch.</w:t>
      </w:r>
      <w:r w:rsidRPr="00081CCA">
        <w:rPr>
          <w:color w:val="000000"/>
          <w:lang w:val="en-US"/>
        </w:rPr>
        <w:t xml:space="preserve"> Trong năm 2022 </w:t>
      </w:r>
      <w:r w:rsidRPr="00081CCA">
        <w:rPr>
          <w:spacing w:val="-4"/>
        </w:rPr>
        <w:t xml:space="preserve">đã cử 03 đội thuộc </w:t>
      </w:r>
      <w:r w:rsidRPr="00081CCA">
        <w:t xml:space="preserve">UBND các xã: Quảng Thái, Quảng Thọ, Phú Diên tổ chức luyện tập, tham gia cuộc thi </w:t>
      </w:r>
      <w:r w:rsidRPr="00081CCA">
        <w:rPr>
          <w:spacing w:val="-4"/>
        </w:rPr>
        <w:t>theo các nội dung hình thức cuộc thi được giới thiệu cụ thể trong Công văn số 402/VPTT ngày 02/8/2022 của Văn phòng thường trực Ban Chỉ đạo quốc gia về phòng chống thiên tai.</w:t>
      </w:r>
    </w:p>
    <w:p w:rsidR="004F0CA3" w:rsidRPr="00081CCA" w:rsidRDefault="004F0CA3" w:rsidP="00081CCA">
      <w:pPr>
        <w:spacing w:before="60" w:after="60"/>
        <w:ind w:firstLine="567"/>
        <w:jc w:val="both"/>
        <w:rPr>
          <w:rFonts w:ascii="Times New Roman" w:hAnsi="Times New Roman"/>
          <w:color w:val="000000"/>
          <w:lang w:val="nb-NO"/>
        </w:rPr>
      </w:pPr>
      <w:r w:rsidRPr="00081CCA">
        <w:rPr>
          <w:rFonts w:ascii="Times New Roman" w:hAnsi="Times New Roman"/>
          <w:color w:val="000000"/>
          <w:lang w:val="nb-NO"/>
        </w:rPr>
        <w:t>+ Dự án “Tăng cường khả năng chống chịu của các cộng đồng ven biển dễ bị tổn thương bởi những tác động liên quan đến BĐKH ở Việt Nam” do Quỹ khí hậu xanh tài trợ không hoàn lại thông qua Chương trình Phát triển của Liên hợp quốc (UNDP). Giai đoạn từ 2018-2022, Tổng cục Phòng chống Thiên tai chủ trì,phối hợp với tỉnh Thừa Thiên Huế triển khai tổ chức tập huấn về quản lý rủi ro thiên tai dựa vào cộng đồng với 04 lớp đào tạo tập huấn viên cấp tỉnh và 80 lớp/9.134 lượt người được tập huấn đánh giá quản lý rủi ro thiên tai dựa vào cộng đồng (năm 2022 hoàn thành 23 lớp/2.319 lượt người).</w:t>
      </w:r>
    </w:p>
    <w:p w:rsidR="004F0CA3" w:rsidRPr="00081CCA" w:rsidRDefault="004F0CA3" w:rsidP="00081CCA">
      <w:pPr>
        <w:spacing w:before="60" w:after="60"/>
        <w:ind w:firstLine="567"/>
        <w:jc w:val="both"/>
        <w:rPr>
          <w:rFonts w:ascii="Times New Roman" w:hAnsi="Times New Roman"/>
          <w:color w:val="000000"/>
          <w:spacing w:val="-4"/>
        </w:rPr>
      </w:pPr>
      <w:r w:rsidRPr="00081CCA">
        <w:rPr>
          <w:rFonts w:ascii="Times New Roman" w:hAnsi="Times New Roman"/>
          <w:color w:val="000000"/>
          <w:spacing w:val="-4"/>
        </w:rPr>
        <w:t xml:space="preserve">+ Phối hợp với </w:t>
      </w:r>
      <w:r w:rsidRPr="00081CCA">
        <w:rPr>
          <w:rFonts w:ascii="Times New Roman" w:hAnsi="Times New Roman"/>
          <w:color w:val="000000"/>
          <w:spacing w:val="-4"/>
          <w:lang w:val="vi-VN"/>
        </w:rPr>
        <w:t>Văn phòng Ban chỉ đạo Quốc gia về Phòng, chống thiên tai</w:t>
      </w:r>
      <w:r w:rsidRPr="00081CCA">
        <w:rPr>
          <w:rFonts w:ascii="Times New Roman" w:hAnsi="Times New Roman"/>
          <w:color w:val="000000"/>
          <w:spacing w:val="-4"/>
        </w:rPr>
        <w:t>, Tổ chức FAO</w:t>
      </w:r>
      <w:r w:rsidRPr="00081CCA">
        <w:rPr>
          <w:rFonts w:ascii="Times New Roman" w:hAnsi="Times New Roman"/>
          <w:color w:val="000000"/>
          <w:spacing w:val="-4"/>
          <w:lang w:val="vi-VN"/>
        </w:rPr>
        <w:t xml:space="preserve"> tập huấn, thu thập dữ liệu dân sinh kinh tế phục vụ công tác phòng chống thiên tai</w:t>
      </w:r>
      <w:r w:rsidRPr="00081CCA">
        <w:rPr>
          <w:rFonts w:ascii="Times New Roman" w:hAnsi="Times New Roman"/>
          <w:color w:val="000000"/>
          <w:spacing w:val="-4"/>
        </w:rPr>
        <w:t xml:space="preserve"> cho 141/141 phường xã thị trấn, 09/09 huyện thị xã và thành phố Huế.</w:t>
      </w:r>
    </w:p>
    <w:p w:rsidR="004F0CA3" w:rsidRPr="00081CCA" w:rsidRDefault="004F0CA3" w:rsidP="00081CCA">
      <w:pPr>
        <w:spacing w:before="60" w:after="60"/>
        <w:ind w:firstLine="567"/>
        <w:jc w:val="both"/>
        <w:rPr>
          <w:rFonts w:ascii="Times New Roman" w:hAnsi="Times New Roman"/>
        </w:rPr>
      </w:pPr>
      <w:r w:rsidRPr="00081CCA">
        <w:rPr>
          <w:rFonts w:ascii="Times New Roman" w:hAnsi="Times New Roman"/>
          <w:color w:val="000000"/>
        </w:rPr>
        <w:t xml:space="preserve">+ Phối hợp với </w:t>
      </w:r>
      <w:r w:rsidRPr="00081CCA">
        <w:rPr>
          <w:rFonts w:ascii="Times New Roman" w:hAnsi="Times New Roman"/>
          <w:spacing w:val="-2"/>
        </w:rPr>
        <w:t>Văn phòng thường trực Ban chỉ đạo Quốc gia về Phòng chống thiên tai</w:t>
      </w:r>
      <w:r w:rsidRPr="00081CCA">
        <w:rPr>
          <w:rFonts w:ascii="Times New Roman" w:hAnsi="Times New Roman"/>
        </w:rPr>
        <w:t xml:space="preserve">thực hiện hỗ trợ 300 </w:t>
      </w:r>
      <w:r w:rsidRPr="00081CCA">
        <w:rPr>
          <w:rFonts w:ascii="Times New Roman" w:hAnsi="Times New Roman"/>
          <w:noProof/>
        </w:rPr>
        <w:t xml:space="preserve">thùng nhựa 220 lít chứa nước chuẩn bị ứng phó với cơn bão số 4 (Noru) cho 03 xã dự án thuộc tỉnh Thừa Thiên Huế (mỗi địa phương 100 thùng: Quảng Thái, Quảng Phú và phường Hương Xuân); </w:t>
      </w:r>
      <w:r w:rsidRPr="00081CCA">
        <w:rPr>
          <w:rFonts w:ascii="Times New Roman" w:hAnsi="Times New Roman"/>
        </w:rPr>
        <w:t>Đánh giá tác động của hành động sớm dựa vào dự báo bão NORU.</w:t>
      </w:r>
    </w:p>
    <w:p w:rsidR="004F0CA3" w:rsidRPr="00081CCA" w:rsidRDefault="004F0CA3" w:rsidP="00081CCA">
      <w:pPr>
        <w:spacing w:before="60" w:after="60"/>
        <w:ind w:firstLine="567"/>
        <w:jc w:val="both"/>
        <w:rPr>
          <w:rFonts w:ascii="Times New Roman" w:hAnsi="Times New Roman"/>
          <w:spacing w:val="-4"/>
          <w:lang w:val="pt-BR"/>
        </w:rPr>
      </w:pPr>
      <w:r w:rsidRPr="00081CCA">
        <w:rPr>
          <w:rFonts w:ascii="Times New Roman" w:hAnsi="Times New Roman"/>
          <w:spacing w:val="-4"/>
          <w:lang w:val="pt-BR"/>
        </w:rPr>
        <w:t>+ Phối hợp với Tổng cục Phòng chống thiên tai khảo sát lắp thiết bị c</w:t>
      </w:r>
      <w:r w:rsidRPr="00081CCA">
        <w:rPr>
          <w:rFonts w:ascii="Times New Roman" w:hAnsi="Times New Roman"/>
          <w:spacing w:val="-4"/>
        </w:rPr>
        <w:t xml:space="preserve">ảnh báo sớm thiên tai phục vụ cộng đồng </w:t>
      </w:r>
      <w:r w:rsidRPr="00081CCA">
        <w:rPr>
          <w:rFonts w:ascii="Times New Roman" w:hAnsi="Times New Roman"/>
          <w:spacing w:val="-4"/>
          <w:lang w:val="pt-BR"/>
        </w:rPr>
        <w:t>tại thị trấn Lăng Cô, xã Lộc Vĩnh huyện Phú Lộc; xã Vinh Thanh, Ban Quản lý Cảng cá Thừa Thiên Huế, huyện Phú Vang; xã Điền Lộc, huyện Phong Điền</w:t>
      </w:r>
      <w:r w:rsidRPr="00081CCA">
        <w:rPr>
          <w:rFonts w:ascii="Times New Roman" w:hAnsi="Times New Roman"/>
          <w:spacing w:val="-4"/>
        </w:rPr>
        <w:t xml:space="preserve"> (</w:t>
      </w:r>
      <w:r w:rsidRPr="00081CCA">
        <w:rPr>
          <w:rFonts w:ascii="Times New Roman" w:hAnsi="Times New Roman"/>
          <w:bCs/>
          <w:spacing w:val="-4"/>
        </w:rPr>
        <w:t xml:space="preserve">Công văn số </w:t>
      </w:r>
      <w:r w:rsidRPr="00081CCA">
        <w:rPr>
          <w:rFonts w:ascii="Times New Roman" w:hAnsi="Times New Roman"/>
          <w:spacing w:val="-4"/>
          <w:lang w:val="pt-BR"/>
        </w:rPr>
        <w:t xml:space="preserve">778/PCTT-KHCN </w:t>
      </w:r>
      <w:r w:rsidRPr="00081CCA">
        <w:rPr>
          <w:rFonts w:ascii="Times New Roman" w:hAnsi="Times New Roman"/>
          <w:spacing w:val="-4"/>
        </w:rPr>
        <w:t xml:space="preserve">ngày 11/8/2022) thuộc </w:t>
      </w:r>
      <w:r w:rsidRPr="00081CCA">
        <w:rPr>
          <w:rFonts w:ascii="Times New Roman" w:hAnsi="Times New Roman"/>
          <w:spacing w:val="-4"/>
          <w:lang w:val="pt-BR"/>
        </w:rPr>
        <w:t xml:space="preserve">Chương trình Phát triển Liên hiệp quốc (UNDP), dự kiến hoàn thành trong tháng 12.  </w:t>
      </w:r>
    </w:p>
    <w:p w:rsidR="004F0CA3" w:rsidRPr="00081CCA" w:rsidRDefault="004F0CA3" w:rsidP="00081CCA">
      <w:pPr>
        <w:spacing w:before="60" w:after="60"/>
        <w:ind w:firstLine="567"/>
        <w:jc w:val="both"/>
        <w:rPr>
          <w:rFonts w:ascii="Times New Roman" w:hAnsi="Times New Roman"/>
          <w:color w:val="000000"/>
        </w:rPr>
      </w:pPr>
      <w:r w:rsidRPr="00081CCA">
        <w:rPr>
          <w:rFonts w:ascii="Times New Roman" w:hAnsi="Times New Roman"/>
          <w:spacing w:val="2"/>
          <w:lang w:val="pt-BR"/>
        </w:rPr>
        <w:t>+ Phối hợp với Tổng cục Phòng chống thiên tai,</w:t>
      </w:r>
      <w:r w:rsidRPr="00081CCA">
        <w:rPr>
          <w:rFonts w:ascii="Times New Roman" w:hAnsi="Times New Roman"/>
          <w:spacing w:val="-6"/>
          <w:lang w:val="pt-BR"/>
        </w:rPr>
        <w:t xml:space="preserve"> Cơ quan Liên Hợp quốc về bình đẳng giới và Trao quyền cho phụ nữ (UNWomen) </w:t>
      </w:r>
      <w:r w:rsidRPr="00081CCA">
        <w:rPr>
          <w:rFonts w:ascii="Times New Roman" w:hAnsi="Times New Roman"/>
        </w:rPr>
        <w:t xml:space="preserve">thực hiện thí điểm hướng dẫn lập và thực hiện kế hoạch sơ tán có nhạy cảm giới trong bối cảnh dịch bệnh tại 02 xã Phú Hồ, huyện Phú Vang và Thuỷ Thanh thị xã Hương Thuỷ (Công văn số </w:t>
      </w:r>
      <w:r w:rsidRPr="00081CCA">
        <w:rPr>
          <w:rFonts w:ascii="Times New Roman" w:hAnsi="Times New Roman"/>
          <w:lang w:val="vi-VN"/>
        </w:rPr>
        <w:t>588</w:t>
      </w:r>
      <w:r w:rsidRPr="00081CCA">
        <w:rPr>
          <w:rFonts w:ascii="Times New Roman" w:hAnsi="Times New Roman"/>
        </w:rPr>
        <w:t>/</w:t>
      </w:r>
      <w:r w:rsidRPr="00081CCA">
        <w:rPr>
          <w:rFonts w:ascii="Times New Roman" w:hAnsi="Times New Roman"/>
          <w:lang w:val="vi-VN"/>
        </w:rPr>
        <w:t>VPTT</w:t>
      </w:r>
      <w:r w:rsidRPr="00081CCA">
        <w:rPr>
          <w:rFonts w:ascii="Times New Roman" w:hAnsi="Times New Roman"/>
        </w:rPr>
        <w:t xml:space="preserve"> ngày </w:t>
      </w:r>
      <w:r w:rsidRPr="00081CCA">
        <w:rPr>
          <w:rFonts w:ascii="Times New Roman" w:hAnsi="Times New Roman"/>
          <w:lang w:val="vi-VN"/>
        </w:rPr>
        <w:t>16</w:t>
      </w:r>
      <w:r w:rsidRPr="00081CCA">
        <w:rPr>
          <w:rFonts w:ascii="Times New Roman" w:hAnsi="Times New Roman"/>
        </w:rPr>
        <w:t>/11/2022 của Văn phòng</w:t>
      </w:r>
      <w:r w:rsidRPr="00081CCA">
        <w:rPr>
          <w:rFonts w:ascii="Times New Roman" w:hAnsi="Times New Roman"/>
          <w:lang w:val="vi-VN"/>
        </w:rPr>
        <w:t xml:space="preserve"> thường trực</w:t>
      </w:r>
      <w:r w:rsidRPr="00081CCA">
        <w:rPr>
          <w:rFonts w:ascii="Times New Roman" w:hAnsi="Times New Roman"/>
        </w:rPr>
        <w:t xml:space="preserve"> Ban chỉ đạo quốc gia về Phòng, chống thiên tai).</w:t>
      </w:r>
    </w:p>
    <w:p w:rsidR="004F0CA3" w:rsidRPr="00081CCA" w:rsidRDefault="004F0CA3" w:rsidP="00081CCA">
      <w:pPr>
        <w:spacing w:before="60" w:after="60"/>
        <w:ind w:firstLine="567"/>
        <w:jc w:val="both"/>
        <w:rPr>
          <w:rFonts w:ascii="Times New Roman" w:hAnsi="Times New Roman"/>
          <w:color w:val="000000"/>
        </w:rPr>
      </w:pPr>
      <w:r w:rsidRPr="00081CCA">
        <w:rPr>
          <w:rFonts w:ascii="Times New Roman" w:hAnsi="Times New Roman"/>
          <w:color w:val="000000"/>
        </w:rPr>
        <w:t>+ Triển khai dự án Xây dựng khả năng chống chịu với lũ lụt cho cộng đồng tại tỉnh Thừa Thiên Huếđãtriển khai trên 03 địa phương Quảng Thọ, Quảng Thái huyện Quảng Điền và phường An Đông thành phố Huế.</w:t>
      </w:r>
    </w:p>
    <w:p w:rsidR="004F0CA3" w:rsidRPr="00081CCA" w:rsidRDefault="004F0CA3" w:rsidP="00081CCA">
      <w:pPr>
        <w:spacing w:before="60" w:after="60"/>
        <w:ind w:firstLine="567"/>
        <w:jc w:val="both"/>
        <w:rPr>
          <w:rFonts w:ascii="Times New Roman" w:hAnsi="Times New Roman"/>
          <w:color w:val="000000"/>
        </w:rPr>
      </w:pPr>
      <w:r w:rsidRPr="00081CCA">
        <w:rPr>
          <w:rFonts w:ascii="Times New Roman" w:hAnsi="Times New Roman"/>
          <w:color w:val="000000"/>
        </w:rPr>
        <w:t>+ Dự án “Mô hình toàn diện nhằm xây dựng cộng đồng an toàn tại tỉnh Thừa Thiên Huế” do Tổ chức Cứu trợ trẻ em Quốc tế tại Việt Nam (SCI) triển khai tập huấn cho 02 xã Phú Diên và xã Phú Gia huyện Phú Vang với kinh phí 400 triệu.</w:t>
      </w:r>
    </w:p>
    <w:p w:rsidR="004F0CA3" w:rsidRPr="00081CCA" w:rsidRDefault="004F0CA3" w:rsidP="00081CCA">
      <w:pPr>
        <w:spacing w:before="60" w:after="60"/>
        <w:ind w:firstLine="567"/>
        <w:jc w:val="both"/>
        <w:rPr>
          <w:rFonts w:ascii="Times New Roman" w:hAnsi="Times New Roman"/>
          <w:color w:val="000000"/>
          <w:spacing w:val="-4"/>
        </w:rPr>
      </w:pPr>
      <w:r w:rsidRPr="00081CCA">
        <w:rPr>
          <w:rFonts w:ascii="Times New Roman" w:hAnsi="Times New Roman"/>
          <w:color w:val="000000"/>
          <w:spacing w:val="-4"/>
        </w:rPr>
        <w:t>+ Dự án Xây dựng và số hoá tài liệu truyền thông giảm nhẹ rủi ro thiên tai và thích ứng với BĐKH cho trẻ em từ 6-15 tuổi do Tổ chức Cứu trợ trẻ em (SCI) tài trợ.</w:t>
      </w:r>
    </w:p>
    <w:p w:rsidR="004F0CA3" w:rsidRPr="00081CCA" w:rsidRDefault="004F0CA3" w:rsidP="00081CCA">
      <w:pPr>
        <w:spacing w:before="60" w:after="60"/>
        <w:ind w:firstLine="567"/>
        <w:jc w:val="both"/>
        <w:rPr>
          <w:rFonts w:ascii="Times New Roman" w:hAnsi="Times New Roman"/>
          <w:color w:val="000000"/>
        </w:rPr>
      </w:pPr>
      <w:r w:rsidRPr="00081CCA">
        <w:rPr>
          <w:rFonts w:ascii="Times New Roman" w:hAnsi="Times New Roman"/>
          <w:color w:val="000000"/>
        </w:rPr>
        <w:lastRenderedPageBreak/>
        <w:t xml:space="preserve">+ Dự án “Mô hình toàn diện nhằm xây dựng cộng đồng an toàn tại Việt Nam” do Tổ chức HelpAge Internatioanal (HAI) triển khai tại 10 xã, phường thuộc huyện Phú Vang, huyện Quảng Điền và thành phố Huế với kinh phí 500 triệu đồng.   </w:t>
      </w:r>
    </w:p>
    <w:p w:rsidR="004F0CA3" w:rsidRPr="00081CCA" w:rsidRDefault="004F0CA3" w:rsidP="00081CCA">
      <w:pPr>
        <w:spacing w:before="60" w:after="60"/>
        <w:ind w:firstLine="567"/>
        <w:jc w:val="both"/>
        <w:rPr>
          <w:rFonts w:ascii="Times New Roman" w:hAnsi="Times New Roman"/>
          <w:color w:val="000000"/>
        </w:rPr>
      </w:pPr>
      <w:r w:rsidRPr="00081CCA">
        <w:rPr>
          <w:rFonts w:ascii="Times New Roman" w:hAnsi="Times New Roman"/>
          <w:color w:val="000000"/>
        </w:rPr>
        <w:t>+ Dự án Mô hình toàn diện nhằm xây dựng công đồng an toàn tại Việt Nam do tổ chức Catholic Relief Services (CRS) triển khai tại 04 xã Quảng Phước, Quảng Phú, Quảng An, Quảng Ngạn thuộc huyện Quảng Điền với kinh phí 800 triệu.</w:t>
      </w:r>
    </w:p>
    <w:p w:rsidR="004F0CA3" w:rsidRPr="00081CCA" w:rsidRDefault="004F0CA3" w:rsidP="00081CCA">
      <w:pPr>
        <w:tabs>
          <w:tab w:val="left" w:pos="993"/>
        </w:tabs>
        <w:spacing w:before="60" w:after="60"/>
        <w:ind w:firstLine="567"/>
        <w:jc w:val="both"/>
        <w:rPr>
          <w:rFonts w:ascii="Times New Roman" w:hAnsi="Times New Roman"/>
          <w:color w:val="000000"/>
          <w:spacing w:val="-8"/>
        </w:rPr>
      </w:pPr>
      <w:r w:rsidRPr="00081CCA">
        <w:rPr>
          <w:rFonts w:ascii="Times New Roman" w:hAnsi="Times New Roman"/>
          <w:spacing w:val="-8"/>
        </w:rPr>
        <w:t xml:space="preserve">+ Hội Chữ thập đỏ tỉnh triển khai tại phường Phú Thượng, Hương Vinh, thuộc thành phố Huế và phường Thuỷ Châu, Thuỷ Phương thị xã Hương Thuỷ </w:t>
      </w:r>
      <w:r w:rsidRPr="00081CCA">
        <w:rPr>
          <w:rFonts w:ascii="Times New Roman" w:hAnsi="Times New Roman"/>
          <w:color w:val="000000"/>
          <w:spacing w:val="-8"/>
        </w:rPr>
        <w:t>với kinh phí 800 triệu.</w:t>
      </w:r>
    </w:p>
    <w:p w:rsidR="004F0CA3" w:rsidRPr="00081CCA" w:rsidRDefault="004F0CA3" w:rsidP="00081CCA">
      <w:pPr>
        <w:spacing w:before="60" w:after="60"/>
        <w:ind w:firstLine="567"/>
        <w:jc w:val="both"/>
        <w:rPr>
          <w:rFonts w:ascii="Times New Roman" w:hAnsi="Times New Roman"/>
          <w:color w:val="000000"/>
        </w:rPr>
      </w:pPr>
      <w:r w:rsidRPr="00081CCA">
        <w:rPr>
          <w:rFonts w:ascii="Times New Roman" w:hAnsi="Times New Roman"/>
          <w:color w:val="000000"/>
        </w:rPr>
        <w:t>+ Dự án dự án VIE/433 do Chính phủ Đại Công Quốc Luxembourg tài trợ đã tổ chức 245 lớp/6.025 lượt người tham gia thuộc 03 huyện Quảng Điền, Phú Vang và Phú Lộc với kinh phí 880 triệu đồng.</w:t>
      </w:r>
    </w:p>
    <w:p w:rsidR="00B86C64" w:rsidRPr="00081CCA" w:rsidRDefault="00B86C64" w:rsidP="00081CCA">
      <w:pPr>
        <w:spacing w:before="60" w:after="60"/>
        <w:ind w:right="-1" w:firstLine="567"/>
        <w:jc w:val="both"/>
        <w:rPr>
          <w:rFonts w:ascii="Times New Roman" w:hAnsi="Times New Roman"/>
        </w:rPr>
      </w:pPr>
      <w:r w:rsidRPr="00081CCA">
        <w:rPr>
          <w:rFonts w:ascii="Times New Roman" w:hAnsi="Times New Roman"/>
        </w:rPr>
        <w:t>- Xây dựng công trình quy mô nhỏ phòng chống thiên tai</w:t>
      </w:r>
      <w:r w:rsidR="004F0CA3" w:rsidRPr="00081CCA">
        <w:rPr>
          <w:rFonts w:ascii="Times New Roman" w:hAnsi="Times New Roman"/>
        </w:rPr>
        <w:t>:</w:t>
      </w:r>
    </w:p>
    <w:p w:rsidR="00B86C64" w:rsidRPr="00081CCA" w:rsidRDefault="00B86C64" w:rsidP="00081CCA">
      <w:pPr>
        <w:spacing w:before="60" w:after="60"/>
        <w:ind w:firstLine="567"/>
        <w:jc w:val="both"/>
        <w:rPr>
          <w:rFonts w:ascii="Times New Roman" w:hAnsi="Times New Roman"/>
          <w:bCs/>
          <w:color w:val="000000"/>
        </w:rPr>
      </w:pPr>
      <w:r w:rsidRPr="00081CCA">
        <w:rPr>
          <w:rFonts w:ascii="Times New Roman" w:hAnsi="Times New Roman"/>
          <w:bCs/>
          <w:color w:val="000000"/>
        </w:rPr>
        <w:t xml:space="preserve">+ Quỹ </w:t>
      </w:r>
      <w:r w:rsidRPr="00081CCA">
        <w:rPr>
          <w:rFonts w:ascii="Times New Roman" w:hAnsi="Times New Roman"/>
          <w:bCs/>
          <w:color w:val="000000"/>
          <w:lang w:val="vi-VN"/>
        </w:rPr>
        <w:t>Cộng đồng p</w:t>
      </w:r>
      <w:r w:rsidRPr="00081CCA">
        <w:rPr>
          <w:rFonts w:ascii="Times New Roman" w:hAnsi="Times New Roman"/>
          <w:bCs/>
          <w:color w:val="000000"/>
        </w:rPr>
        <w:t xml:space="preserve">hòng tránh thiên tai </w:t>
      </w:r>
      <w:r w:rsidRPr="00081CCA">
        <w:rPr>
          <w:rFonts w:ascii="Times New Roman" w:hAnsi="Times New Roman"/>
          <w:bCs/>
          <w:color w:val="000000"/>
          <w:lang w:val="vi-VN"/>
        </w:rPr>
        <w:t xml:space="preserve">đã </w:t>
      </w:r>
      <w:r w:rsidRPr="00081CCA">
        <w:rPr>
          <w:rFonts w:ascii="Times New Roman" w:hAnsi="Times New Roman"/>
          <w:bCs/>
          <w:color w:val="000000"/>
        </w:rPr>
        <w:t>vận động tài trợ kinh phí xây dựng và khánh thành đưa vào sử dụng 03 bể bơi nhằm mục đích phòng, chống đuối nước cho học sinh tài trường Tiểu học số 1 Quảng Phước, xã Quảng Phước, huyện Quảng Điền, Trường tiểu học Lộc Trì huyện Phú Lộc</w:t>
      </w:r>
      <w:r w:rsidRPr="00081CCA">
        <w:rPr>
          <w:rFonts w:ascii="Times New Roman" w:hAnsi="Times New Roman"/>
          <w:bCs/>
          <w:color w:val="000000"/>
          <w:lang w:val="vi-VN"/>
        </w:rPr>
        <w:t xml:space="preserve"> và </w:t>
      </w:r>
      <w:r w:rsidRPr="00081CCA">
        <w:rPr>
          <w:rFonts w:ascii="Times New Roman" w:hAnsi="Times New Roman"/>
          <w:bCs/>
          <w:color w:val="000000"/>
        </w:rPr>
        <w:t xml:space="preserve">trường Tiểu học số 1 </w:t>
      </w:r>
      <w:r w:rsidRPr="00081CCA">
        <w:rPr>
          <w:rFonts w:ascii="Times New Roman" w:hAnsi="Times New Roman"/>
          <w:bCs/>
          <w:color w:val="000000"/>
          <w:lang w:val="vi-VN"/>
        </w:rPr>
        <w:t>Hương Xuân, thị xã Hương Trà</w:t>
      </w:r>
      <w:r w:rsidRPr="00081CCA">
        <w:rPr>
          <w:rFonts w:ascii="Times New Roman" w:hAnsi="Times New Roman"/>
          <w:bCs/>
          <w:color w:val="000000"/>
        </w:rPr>
        <w:t>; Tài trợ 10 trạm đo mưa tự động Vrain.</w:t>
      </w:r>
    </w:p>
    <w:p w:rsidR="00B86C64" w:rsidRPr="00081CCA" w:rsidRDefault="00B86C64" w:rsidP="00081CCA">
      <w:pPr>
        <w:spacing w:before="60" w:after="60"/>
        <w:ind w:firstLine="567"/>
        <w:jc w:val="both"/>
        <w:rPr>
          <w:rFonts w:ascii="Times New Roman" w:hAnsi="Times New Roman"/>
        </w:rPr>
      </w:pPr>
      <w:r w:rsidRPr="00081CCA">
        <w:rPr>
          <w:rFonts w:ascii="Times New Roman" w:hAnsi="Times New Roman"/>
          <w:bCs/>
          <w:color w:val="000000"/>
        </w:rPr>
        <w:t>+ Công ty WATEC đã tài 01 trạm đo mưa tự động Vrain và Công ty Bảo hiểm PVI Huế đã tài 01 trạm đo mưa tự động Vrain.</w:t>
      </w:r>
    </w:p>
    <w:p w:rsidR="00B86C64" w:rsidRPr="00081CCA" w:rsidRDefault="00B86C64" w:rsidP="00081CCA">
      <w:pPr>
        <w:pStyle w:val="BodyTextIndent2"/>
        <w:spacing w:before="60" w:after="60" w:line="240" w:lineRule="auto"/>
        <w:ind w:left="0" w:firstLine="567"/>
        <w:jc w:val="both"/>
        <w:rPr>
          <w:rFonts w:ascii="Times New Roman" w:hAnsi="Times New Roman"/>
        </w:rPr>
      </w:pPr>
      <w:r w:rsidRPr="00081CCA">
        <w:rPr>
          <w:rFonts w:ascii="Times New Roman" w:hAnsi="Times New Roman"/>
        </w:rPr>
        <w:t>+ Năm 2022, Viện chuyển đổi Môi trường và Xã hội Quốc tế  đã hỗ trợ mua sắm trang thiết bị hỗ trợ cho các địa phương xã Quảng Thọ, xã Quảng Thái, huyện Quảng Điền và Phường An Đông thành phố Huế với kinh phí 185 triệu đồng.</w:t>
      </w:r>
    </w:p>
    <w:p w:rsidR="00B86C64" w:rsidRPr="00081CCA" w:rsidRDefault="00B86C64" w:rsidP="00081CCA">
      <w:pPr>
        <w:pStyle w:val="BodyTextIndent2"/>
        <w:spacing w:before="60" w:after="60" w:line="240" w:lineRule="auto"/>
        <w:ind w:left="0" w:firstLine="567"/>
        <w:jc w:val="both"/>
        <w:rPr>
          <w:rFonts w:ascii="Times New Roman" w:hAnsi="Times New Roman"/>
          <w:lang w:val="nb-NO"/>
        </w:rPr>
      </w:pPr>
      <w:r w:rsidRPr="00081CCA">
        <w:rPr>
          <w:rFonts w:ascii="Times New Roman" w:hAnsi="Times New Roman"/>
        </w:rPr>
        <w:t xml:space="preserve">+ </w:t>
      </w:r>
      <w:r w:rsidRPr="00081CCA">
        <w:rPr>
          <w:rFonts w:ascii="Times New Roman" w:hAnsi="Times New Roman"/>
          <w:lang w:val="nb-NO"/>
        </w:rPr>
        <w:t>Tổ chức Cứu trợ Trẻ em Quốc tế tại Việt Nam đã tài trợ sửa chữa các công trình quy mô nhỏ cho các Trường tiểu học và Trung học cơ sở thuộc 02 xã Phú Diên, Phú Gia huyện Phú Vang với kinh phí 352 triệu đồng.</w:t>
      </w:r>
    </w:p>
    <w:p w:rsidR="00B86C64" w:rsidRPr="00081CCA" w:rsidRDefault="00B86C64" w:rsidP="00081CCA">
      <w:pPr>
        <w:pStyle w:val="BodyTextIndent2"/>
        <w:spacing w:before="60" w:after="60" w:line="240" w:lineRule="auto"/>
        <w:ind w:left="0" w:firstLine="567"/>
        <w:jc w:val="both"/>
        <w:rPr>
          <w:rFonts w:ascii="Times New Roman" w:hAnsi="Times New Roman"/>
          <w:lang w:val="nb-NO"/>
        </w:rPr>
      </w:pPr>
      <w:r w:rsidRPr="00081CCA">
        <w:rPr>
          <w:rFonts w:ascii="Times New Roman" w:hAnsi="Times New Roman"/>
          <w:lang w:val="nb-NO"/>
        </w:rPr>
        <w:t xml:space="preserve">+ Dự án Luxembourg đã hỗ trợ xây dựng hệ thống cảnh báo sớm dựa vào cộng đồng cho 07 xã thuộc huyện Quảng Điền, Phong Điền, Phú Lộc với kinh phí 800 triệu đồng. </w:t>
      </w:r>
    </w:p>
    <w:p w:rsidR="001E245E" w:rsidRPr="00FD1C22" w:rsidRDefault="008744AC" w:rsidP="00081CCA">
      <w:pPr>
        <w:pStyle w:val="Vnbnnidung20"/>
        <w:shd w:val="clear" w:color="auto" w:fill="auto"/>
        <w:tabs>
          <w:tab w:val="left" w:pos="709"/>
        </w:tabs>
        <w:spacing w:before="60" w:line="240" w:lineRule="auto"/>
        <w:ind w:firstLine="567"/>
        <w:jc w:val="both"/>
        <w:rPr>
          <w:lang w:val="en-US"/>
        </w:rPr>
      </w:pPr>
      <w:r w:rsidRPr="00FD1C22">
        <w:rPr>
          <w:lang w:val="en-US"/>
        </w:rPr>
        <w:t>d</w:t>
      </w:r>
      <w:r w:rsidR="00C74B6E" w:rsidRPr="00FD1C22">
        <w:rPr>
          <w:lang w:val="en-US"/>
        </w:rPr>
        <w:t>) Kết quả triển khai thực hiện Bộ chỉ số đánh giá công tác phòng, chống thiên tai cấp tỉnh; phong trào thi đua “Chủ động phòng, chống thiên tai, xây dựng cộng đồng an toàn” giai đoạn 2021-2025. Tình hình thực hiện phương châm “4 tại chỗ” tại địa phương; gắn xây dựng cộng đồng an toàn với thực hiện tiêu chí an toàn về phòng, chống thiên tai trong xây dựng nông thôn mới; củng cố, nâng cao năng lực và hoạt động của đội xung kích PCTT cấp xã theo Chỉ thị số 18/CT-TTg ngày 09/7/2021</w:t>
      </w:r>
    </w:p>
    <w:p w:rsidR="001E245E" w:rsidRPr="00081CCA" w:rsidRDefault="001E245E" w:rsidP="00081CCA">
      <w:pPr>
        <w:pStyle w:val="Vnbnnidung20"/>
        <w:shd w:val="clear" w:color="auto" w:fill="auto"/>
        <w:tabs>
          <w:tab w:val="left" w:pos="709"/>
        </w:tabs>
        <w:spacing w:before="60" w:line="240" w:lineRule="auto"/>
        <w:ind w:firstLine="567"/>
        <w:jc w:val="both"/>
        <w:rPr>
          <w:lang w:val="en-US"/>
        </w:rPr>
      </w:pPr>
      <w:r w:rsidRPr="00081CCA">
        <w:rPr>
          <w:b/>
          <w:i/>
          <w:lang w:val="en-US"/>
        </w:rPr>
        <w:t xml:space="preserve">- </w:t>
      </w:r>
      <w:r w:rsidRPr="00081CCA">
        <w:rPr>
          <w:bCs/>
          <w:iCs/>
          <w:color w:val="000000" w:themeColor="text1"/>
          <w:lang w:val="nb-NO"/>
        </w:rPr>
        <w:t xml:space="preserve">Thực hiện </w:t>
      </w:r>
      <w:r w:rsidRPr="00081CCA">
        <w:rPr>
          <w:bCs/>
          <w:iCs/>
          <w:color w:val="000000" w:themeColor="text1"/>
        </w:rPr>
        <w:t>Công văn số 89</w:t>
      </w:r>
      <w:r w:rsidRPr="00081CCA">
        <w:rPr>
          <w:color w:val="000000" w:themeColor="text1"/>
        </w:rPr>
        <w:t xml:space="preserve">/QGPCTT ngày 20/12/2022 của </w:t>
      </w:r>
      <w:r w:rsidRPr="00081CCA">
        <w:rPr>
          <w:bCs/>
          <w:color w:val="000000" w:themeColor="text1"/>
        </w:rPr>
        <w:t xml:space="preserve"> Ban Chỉ đạo Quốc gia về Phòng chống thiên tai về việc báo cáo kết quả triển khai </w:t>
      </w:r>
      <w:r w:rsidRPr="00081CCA">
        <w:rPr>
          <w:color w:val="000000" w:themeColor="text1"/>
        </w:rPr>
        <w:t xml:space="preserve">Bộ chỉ số đánh giá công tác phòng chống thiên tai cấp tỉnh năm 2022, </w:t>
      </w:r>
      <w:r w:rsidRPr="00081CCA">
        <w:rPr>
          <w:bCs/>
          <w:color w:val="000000" w:themeColor="text1"/>
        </w:rPr>
        <w:t>Ban Chỉ huy PCTT và TKCN tỉnh Thừa Thiên Huế đã có báo cáo số</w:t>
      </w:r>
      <w:r w:rsidRPr="00081CCA">
        <w:rPr>
          <w:bCs/>
        </w:rPr>
        <w:t xml:space="preserve">496/PCTT ngày 23/12/2022 </w:t>
      </w:r>
      <w:r w:rsidRPr="00081CCA">
        <w:rPr>
          <w:lang w:val="en-US"/>
        </w:rPr>
        <w:t>k</w:t>
      </w:r>
      <w:r w:rsidRPr="00081CCA">
        <w:t>ết quả triển khai Bộ chỉ số đánh giá công tác phòng chống thiên tai cấp tỉnh năm 2022</w:t>
      </w:r>
      <w:r w:rsidRPr="00081CCA">
        <w:rPr>
          <w:lang w:val="en-US"/>
        </w:rPr>
        <w:t>. Kết quả tự đánh giá đạt 91,5/100 điểm.</w:t>
      </w:r>
    </w:p>
    <w:p w:rsidR="001E245E" w:rsidRPr="00081CCA" w:rsidRDefault="001E245E" w:rsidP="00081CCA">
      <w:pPr>
        <w:spacing w:before="60" w:after="60"/>
        <w:ind w:firstLine="567"/>
        <w:jc w:val="both"/>
        <w:rPr>
          <w:rFonts w:ascii="Times New Roman" w:hAnsi="Times New Roman"/>
          <w:b/>
          <w:i/>
          <w:iCs/>
          <w:color w:val="000000" w:themeColor="text1"/>
        </w:rPr>
      </w:pPr>
      <w:r w:rsidRPr="00FD1C22">
        <w:rPr>
          <w:rFonts w:ascii="Times New Roman" w:hAnsi="Times New Roman"/>
          <w:color w:val="000000" w:themeColor="text1"/>
          <w:spacing w:val="-4"/>
        </w:rPr>
        <w:lastRenderedPageBreak/>
        <w:t>- Lồng ghép nội dung phòng chống thiên tai vào quy hoạch, kế hoạch phát triển ngành, kinh tế - xã hội</w:t>
      </w:r>
      <w:r w:rsidRPr="00FD1C22">
        <w:rPr>
          <w:rFonts w:ascii="Times New Roman" w:hAnsi="Times New Roman"/>
          <w:iCs/>
          <w:color w:val="000000" w:themeColor="text1"/>
        </w:rPr>
        <w:t>:</w:t>
      </w:r>
      <w:r w:rsidRPr="00081CCA">
        <w:rPr>
          <w:rFonts w:ascii="Times New Roman" w:hAnsi="Times New Roman"/>
          <w:color w:val="000000" w:themeColor="text1"/>
          <w:lang w:val="es-ES"/>
        </w:rPr>
        <w:t xml:space="preserve">Ban Chỉ huy phòng chống thiên tai và tìm kiếm cứu nạn tỉnh đã tổ chức thực hiện việc xác định, đánh giá, phân vùng rủi ro thiên tai làm cơ sở để theo dõi, giám sát thiên tai để tham mưu UBND tỉnh, các ngành, địa phương lồng ghép quy hoạch phát triển kinh tế xã hội. </w:t>
      </w:r>
      <w:r w:rsidRPr="00081CCA">
        <w:rPr>
          <w:rFonts w:ascii="Times New Roman" w:hAnsi="Times New Roman"/>
          <w:color w:val="000000"/>
        </w:rPr>
        <w:t xml:space="preserve">Sở Kế hoạch và Đầu tư tham mưu UBND tỉnh bố trí kinh phí từ vốn ngân sách nhà nước và nguồn vốn xã hội hóa, đồng thời lồng ghép nội dung phòng, chống thiên tai vào các chương trình, đề án, dự án liên quan và quy hoạch, kế hoạch phát triển của các bộ, ngành, địa phương theo quy định tại Thông tư số 10/2021/TT-BKHĐT ngày 22/12/2021 của Bộ Kế hoạch và Đầu tư để triển khai thực hiện. </w:t>
      </w:r>
      <w:r w:rsidRPr="00081CCA">
        <w:rPr>
          <w:rFonts w:ascii="Times New Roman" w:hAnsi="Times New Roman"/>
          <w:color w:val="000000"/>
          <w:lang w:eastAsia="vi-VN"/>
        </w:rPr>
        <w:t>Hiện nay Sở Kế hoạch và Đầu tư đang tiến hành lấy ý kiến góp ý nội dung Báo cáo tổng hợp quy hoạch tỉnh (Công văn số 4312/SKHĐT-THQH ngày 24/10/2022 về việc lấy ý kiến dự thảo Báo cáo tổng hợp quy hoạch tỉnh thời kỳ 2021-2030, tầm nhìn đến 2050; Công văn số 4313/SKHĐT-THQH ngày 24/10/2022 về việc lấy ý kiến Báo cáo các nội dung đề xuất tích hợp vào quy hoạch tỉnh Thừa Thiên Huế thời kỳ 2021-2030, tầm nhìn đến năm 2050) t</w:t>
      </w:r>
      <w:r w:rsidRPr="00081CCA">
        <w:rPr>
          <w:rFonts w:ascii="Times New Roman" w:hAnsi="Times New Roman"/>
          <w:iCs/>
          <w:color w:val="000000" w:themeColor="text1"/>
          <w:lang w:val="nb-NO"/>
        </w:rPr>
        <w:t>rong đó đã chú trọng lồng ghép nội dung Phòng chống thiên tai vào quy hoạch, kế hoạch phát triển kinh tế xã hội.</w:t>
      </w:r>
    </w:p>
    <w:p w:rsidR="001E245E" w:rsidRPr="00081CCA" w:rsidRDefault="001E245E" w:rsidP="00081CCA">
      <w:pPr>
        <w:spacing w:before="60" w:after="60"/>
        <w:ind w:firstLine="567"/>
        <w:jc w:val="both"/>
        <w:rPr>
          <w:rFonts w:ascii="Times New Roman" w:hAnsi="Times New Roman"/>
          <w:color w:val="000000" w:themeColor="text1"/>
          <w:lang w:val="pt-PT"/>
        </w:rPr>
      </w:pPr>
      <w:r w:rsidRPr="00FD1C22">
        <w:rPr>
          <w:rFonts w:ascii="Times New Roman" w:hAnsi="Times New Roman"/>
        </w:rPr>
        <w:t>- Chủ động phòng, chống thiên tai, xây dựng cộng đồng an toàn</w:t>
      </w:r>
      <w:r w:rsidRPr="00FD1C22">
        <w:rPr>
          <w:rFonts w:ascii="Times New Roman" w:hAnsi="Times New Roman"/>
          <w:color w:val="000000" w:themeColor="text1"/>
          <w:lang w:val="nb-NO"/>
        </w:rPr>
        <w:t>:</w:t>
      </w:r>
      <w:r w:rsidRPr="00081CCA">
        <w:rPr>
          <w:rFonts w:ascii="Times New Roman" w:hAnsi="Times New Roman"/>
          <w:color w:val="000000" w:themeColor="text1"/>
          <w:lang w:val="nb-NO"/>
        </w:rPr>
        <w:t xml:space="preserve"> Văn phòng thường trực triển khai kết nối và chia sẻ thông tin trên trang facebook "Thông tin Phòng chống thiên tai", website của Ban chỉ huy PCTT và TKCN tỉnh về các thông tin cảnh báo thời tiết, và các thông tin điều hành, chỉ đạo chung của UBND tỉnh. T</w:t>
      </w:r>
      <w:r w:rsidRPr="00081CCA">
        <w:rPr>
          <w:rFonts w:ascii="Times New Roman" w:hAnsi="Times New Roman"/>
          <w:color w:val="000000" w:themeColor="text1"/>
          <w:lang w:val="pt-PT"/>
        </w:rPr>
        <w:t xml:space="preserve">hường xuyên báo cáo tình hình diễn biến thiên tai, công tác vận hành hồ chứa nước qua hệ thống họp trực tuyến với Văn phòng Ban chỉ đạo Quốc gia về PCTT và các đơn vị có liên quan; sử dụng Website, mạng xã hội Facebook Ban chỉ huy PCTT và TKCN tỉnh, hệ thống tin nhắn các mạng Vinaphone, Mobiphone, Viettel để nhắn tin vận hành hồ chứa nước cho lãnh đạo tỉnh, các Sở, ban ngành, địa phương. </w:t>
      </w:r>
      <w:r w:rsidRPr="00081CCA">
        <w:rPr>
          <w:rFonts w:ascii="Times New Roman" w:hAnsi="Times New Roman"/>
          <w:color w:val="000000" w:themeColor="text1"/>
        </w:rPr>
        <w:t xml:space="preserve">Hàng năm, Văn phòng Ban Chỉ huy PCTT và TKCN tỉnh đã hợp đồng với </w:t>
      </w:r>
      <w:r w:rsidRPr="00081CCA">
        <w:rPr>
          <w:rFonts w:ascii="Times New Roman" w:hAnsi="Times New Roman"/>
          <w:bCs/>
          <w:color w:val="000000" w:themeColor="text1"/>
        </w:rPr>
        <w:t xml:space="preserve">Công ty Cổ phần Tư vấn và Phát triển Kỹ thuật tài nguyên nước để </w:t>
      </w:r>
      <w:r w:rsidRPr="00081CCA">
        <w:rPr>
          <w:rFonts w:ascii="Times New Roman" w:hAnsi="Times New Roman"/>
          <w:color w:val="000000" w:themeColor="text1"/>
        </w:rPr>
        <w:t xml:space="preserve">bảo trì, bảo dưỡng, vận hành, truyền dữ liệu các trạm đo mưa cộng đồng phục vụ chỉ đạo điều hành phòng chống thiên tai và chia sẻ cho </w:t>
      </w:r>
      <w:r w:rsidRPr="00081CCA">
        <w:rPr>
          <w:rFonts w:ascii="Times New Roman" w:hAnsi="Times New Roman"/>
          <w:color w:val="000000" w:themeColor="text1"/>
          <w:spacing w:val="-4"/>
          <w:lang w:val="pt-BR"/>
        </w:rPr>
        <w:t>Trung tâm Giám sát, điều hành đô thị thông minh</w:t>
      </w:r>
      <w:r w:rsidRPr="00081CCA">
        <w:rPr>
          <w:rFonts w:ascii="Times New Roman" w:hAnsi="Times New Roman"/>
          <w:bCs/>
          <w:color w:val="000000" w:themeColor="text1"/>
        </w:rPr>
        <w:t xml:space="preserve"> kết nối </w:t>
      </w:r>
      <w:r w:rsidRPr="00081CCA">
        <w:rPr>
          <w:rFonts w:ascii="Times New Roman" w:hAnsi="Times New Roman"/>
          <w:color w:val="000000" w:themeColor="text1"/>
        </w:rPr>
        <w:t>tự động vào hệ thống dùng chung của tỉnh</w:t>
      </w:r>
      <w:r w:rsidRPr="00081CCA">
        <w:rPr>
          <w:rFonts w:ascii="Times New Roman" w:hAnsi="Times New Roman"/>
          <w:color w:val="000000" w:themeColor="text1"/>
          <w:lang w:val="vi-VN"/>
        </w:rPr>
        <w:t xml:space="preserve">, </w:t>
      </w:r>
      <w:r w:rsidRPr="00081CCA">
        <w:rPr>
          <w:rFonts w:ascii="Times New Roman" w:hAnsi="Times New Roman"/>
          <w:color w:val="000000" w:themeColor="text1"/>
        </w:rPr>
        <w:t>chia sẽ thông tin đến cộng đồng trên toàn tỉnh.</w:t>
      </w:r>
    </w:p>
    <w:p w:rsidR="001E245E" w:rsidRPr="00081CCA" w:rsidRDefault="001E245E" w:rsidP="00081CCA">
      <w:pPr>
        <w:spacing w:before="60" w:after="60"/>
        <w:ind w:firstLine="567"/>
        <w:jc w:val="both"/>
        <w:rPr>
          <w:rFonts w:ascii="Times New Roman" w:hAnsi="Times New Roman"/>
          <w:color w:val="000000" w:themeColor="text1"/>
        </w:rPr>
      </w:pPr>
      <w:r w:rsidRPr="00FD1C22">
        <w:rPr>
          <w:rFonts w:ascii="Times New Roman" w:hAnsi="Times New Roman"/>
          <w:bCs/>
          <w:iCs/>
          <w:color w:val="000000" w:themeColor="text1"/>
          <w:lang w:val="af-ZA"/>
        </w:rPr>
        <w:t>- Chương trình kiên cố hoá trường học:</w:t>
      </w:r>
      <w:r w:rsidRPr="00081CCA">
        <w:rPr>
          <w:rFonts w:ascii="Times New Roman" w:hAnsi="Times New Roman"/>
          <w:bCs/>
          <w:color w:val="000000" w:themeColor="text1"/>
          <w:bdr w:val="none" w:sz="0" w:space="0" w:color="auto" w:frame="1"/>
          <w:lang w:val="nl-NL"/>
        </w:rPr>
        <w:t>Toàn tỉnh hiện có 585 trường mầm non và phổ thông (Mầm non: 204  trường; Tiểu học: 210 trường; THCS: 133 trường; THPT: 38 trường); có 09 trung tâm Giáo dục nghề nghiệp - Giáo dục thường xuyên cấp huyện và 01 trung tâm Giáo dục thường xuyên Tỉnh. Hệ thống trường, lớp, cơ sở vật chất được đầu tư khang trang, hiện đại, phục vụ tốt cho nhu cầu học tập của học sinh và khí có thiên tai được sử dụng phục vụ sơ tán dân.</w:t>
      </w:r>
    </w:p>
    <w:p w:rsidR="001E245E" w:rsidRPr="00081CCA" w:rsidRDefault="001E245E" w:rsidP="00081CCA">
      <w:pPr>
        <w:tabs>
          <w:tab w:val="left" w:pos="0"/>
        </w:tabs>
        <w:spacing w:before="60" w:after="60"/>
        <w:ind w:firstLine="567"/>
        <w:jc w:val="both"/>
        <w:rPr>
          <w:rFonts w:ascii="Times New Roman" w:hAnsi="Times New Roman"/>
          <w:color w:val="000000" w:themeColor="text1"/>
        </w:rPr>
      </w:pPr>
      <w:r w:rsidRPr="00FD1C22">
        <w:rPr>
          <w:rFonts w:ascii="Times New Roman" w:hAnsi="Times New Roman"/>
          <w:bCs/>
          <w:iCs/>
          <w:color w:val="000000" w:themeColor="text1"/>
          <w:lang w:val="af-ZA"/>
        </w:rPr>
        <w:t xml:space="preserve">- Chương trình kiên cố hoá </w:t>
      </w:r>
      <w:r w:rsidRPr="00FD1C22">
        <w:rPr>
          <w:rFonts w:ascii="Times New Roman" w:hAnsi="Times New Roman"/>
          <w:color w:val="000000" w:themeColor="text1"/>
          <w:lang w:val="af-ZA"/>
        </w:rPr>
        <w:t xml:space="preserve">bệnh viện chuyên khoa đầu ngành </w:t>
      </w:r>
      <w:r w:rsidRPr="00081CCA">
        <w:rPr>
          <w:rFonts w:ascii="Times New Roman" w:hAnsi="Times New Roman"/>
          <w:color w:val="000000" w:themeColor="text1"/>
          <w:lang w:val="nl-NL"/>
        </w:rPr>
        <w:t xml:space="preserve">được đầu tư đồng bộ, hiện đại; </w:t>
      </w:r>
      <w:r w:rsidRPr="00081CCA">
        <w:rPr>
          <w:rFonts w:ascii="Times New Roman" w:hAnsi="Times New Roman"/>
          <w:color w:val="000000" w:themeColor="text1"/>
          <w:lang w:val="af-ZA"/>
        </w:rPr>
        <w:t>và mạng lưới y tế từ tỉnh đến cơ sởcơ bản được hoàn chỉnh với Bệnh viện Trung ương Huế là đơn vị hạt nhân</w:t>
      </w:r>
      <w:r w:rsidRPr="00081CCA">
        <w:rPr>
          <w:rFonts w:ascii="Times New Roman" w:hAnsi="Times New Roman"/>
          <w:color w:val="000000" w:themeColor="text1"/>
          <w:lang w:val="nl-NL"/>
        </w:rPr>
        <w:t xml:space="preserve">, </w:t>
      </w:r>
      <w:r w:rsidRPr="00081CCA">
        <w:rPr>
          <w:rFonts w:ascii="Times New Roman" w:hAnsi="Times New Roman"/>
          <w:color w:val="000000" w:themeColor="text1"/>
          <w:lang w:val="af-ZA"/>
        </w:rPr>
        <w:t xml:space="preserve">Trường Đại học Y Dược Huế, Bệnh viện Trường Đại học Y Dược Huế, Trung tâm kiểm nghiệm thuốc, mỹ phẩm, thực phẩm. </w:t>
      </w:r>
      <w:r w:rsidRPr="00081CCA">
        <w:rPr>
          <w:rFonts w:ascii="Times New Roman" w:hAnsi="Times New Roman"/>
          <w:bCs/>
          <w:color w:val="000000" w:themeColor="text1"/>
        </w:rPr>
        <w:t xml:space="preserve">Tổng số cơ sở y tế trên toàn tỉnh: 187, trong đó: </w:t>
      </w:r>
      <w:r w:rsidRPr="00081CCA">
        <w:rPr>
          <w:rFonts w:ascii="Times New Roman" w:hAnsi="Times New Roman"/>
          <w:color w:val="000000" w:themeColor="text1"/>
        </w:rPr>
        <w:t xml:space="preserve">26 bệnh viện; 08 phòng khám đa khoa khu vực; 141 trạm y tế xã phường.  </w:t>
      </w:r>
    </w:p>
    <w:p w:rsidR="001E245E" w:rsidRPr="00081CCA" w:rsidRDefault="0083531A" w:rsidP="00081CCA">
      <w:pPr>
        <w:spacing w:before="60" w:after="60"/>
        <w:ind w:firstLine="567"/>
        <w:jc w:val="both"/>
        <w:rPr>
          <w:rFonts w:ascii="Times New Roman" w:hAnsi="Times New Roman"/>
          <w:color w:val="000000" w:themeColor="text1"/>
        </w:rPr>
      </w:pPr>
      <w:r w:rsidRPr="00081CCA">
        <w:rPr>
          <w:rFonts w:ascii="Times New Roman" w:hAnsi="Times New Roman"/>
          <w:bCs/>
          <w:color w:val="000000"/>
        </w:rPr>
        <w:lastRenderedPageBreak/>
        <w:t xml:space="preserve">- </w:t>
      </w:r>
      <w:r w:rsidR="001E245E" w:rsidRPr="00081CCA">
        <w:rPr>
          <w:rFonts w:ascii="Times New Roman" w:hAnsi="Times New Roman"/>
          <w:bCs/>
          <w:color w:val="000000"/>
        </w:rPr>
        <w:t xml:space="preserve">Năm 2022,Quỹ </w:t>
      </w:r>
      <w:r w:rsidR="001E245E" w:rsidRPr="00081CCA">
        <w:rPr>
          <w:rFonts w:ascii="Times New Roman" w:hAnsi="Times New Roman"/>
          <w:bCs/>
          <w:color w:val="000000"/>
          <w:lang w:val="vi-VN"/>
        </w:rPr>
        <w:t>Cộng đồng p</w:t>
      </w:r>
      <w:r w:rsidR="001E245E" w:rsidRPr="00081CCA">
        <w:rPr>
          <w:rFonts w:ascii="Times New Roman" w:hAnsi="Times New Roman"/>
          <w:bCs/>
          <w:color w:val="000000"/>
        </w:rPr>
        <w:t xml:space="preserve">hòng tránh thiên tai </w:t>
      </w:r>
      <w:r w:rsidR="001E245E" w:rsidRPr="00081CCA">
        <w:rPr>
          <w:rFonts w:ascii="Times New Roman" w:hAnsi="Times New Roman"/>
          <w:bCs/>
          <w:color w:val="000000"/>
          <w:lang w:val="vi-VN"/>
        </w:rPr>
        <w:t xml:space="preserve">đã </w:t>
      </w:r>
      <w:r w:rsidR="001E245E" w:rsidRPr="00081CCA">
        <w:rPr>
          <w:rFonts w:ascii="Times New Roman" w:hAnsi="Times New Roman"/>
          <w:bCs/>
          <w:color w:val="000000"/>
        </w:rPr>
        <w:t>vận động tài trợ kinh phí xây dựng 04 bể bơi nhằm mục đích phòng, chống đuối nước cho học sinh: Trường tiểu học số 1 Quảng Phước, Trường tiểu học số 1 Quảng Thái, huyện Quảng Điền</w:t>
      </w:r>
      <w:r w:rsidR="001E245E" w:rsidRPr="00081CCA">
        <w:rPr>
          <w:rFonts w:ascii="Times New Roman" w:hAnsi="Times New Roman"/>
          <w:bCs/>
          <w:color w:val="000000"/>
          <w:lang w:val="vi-VN"/>
        </w:rPr>
        <w:t xml:space="preserve"> và </w:t>
      </w:r>
      <w:r w:rsidR="001E245E" w:rsidRPr="00081CCA">
        <w:rPr>
          <w:rFonts w:ascii="Times New Roman" w:hAnsi="Times New Roman"/>
          <w:bCs/>
          <w:color w:val="000000"/>
        </w:rPr>
        <w:t xml:space="preserve">Trường tiểu học số 1 </w:t>
      </w:r>
      <w:r w:rsidR="001E245E" w:rsidRPr="00081CCA">
        <w:rPr>
          <w:rFonts w:ascii="Times New Roman" w:hAnsi="Times New Roman"/>
          <w:bCs/>
          <w:color w:val="000000"/>
          <w:lang w:val="vi-VN"/>
        </w:rPr>
        <w:t>Hương Xuân, thị xã Hương Trà</w:t>
      </w:r>
      <w:r w:rsidR="001E245E" w:rsidRPr="00081CCA">
        <w:rPr>
          <w:rFonts w:ascii="Times New Roman" w:hAnsi="Times New Roman"/>
          <w:bCs/>
          <w:color w:val="000000"/>
        </w:rPr>
        <w:t>; Trường tiểu học số 1 Lộc Trì, huyện Phú Lộc.</w:t>
      </w:r>
    </w:p>
    <w:p w:rsidR="001E245E" w:rsidRPr="00081CCA" w:rsidRDefault="001E245E" w:rsidP="00FD1C22">
      <w:pPr>
        <w:spacing w:before="60" w:after="60"/>
        <w:ind w:firstLine="567"/>
        <w:jc w:val="both"/>
        <w:rPr>
          <w:rFonts w:ascii="Times New Roman" w:hAnsi="Times New Roman"/>
          <w:color w:val="000000" w:themeColor="text1"/>
        </w:rPr>
      </w:pPr>
      <w:r w:rsidRPr="00FD1C22">
        <w:rPr>
          <w:rFonts w:ascii="Times New Roman" w:hAnsi="Times New Roman"/>
          <w:color w:val="000000" w:themeColor="text1"/>
        </w:rPr>
        <w:t>- Tổ chức lực lượng xung kích PCTT cấp xã</w:t>
      </w:r>
      <w:r w:rsidR="00FD1C22" w:rsidRPr="00FD1C22">
        <w:rPr>
          <w:rFonts w:ascii="Times New Roman" w:hAnsi="Times New Roman"/>
          <w:color w:val="000000" w:themeColor="text1"/>
        </w:rPr>
        <w:t>:</w:t>
      </w:r>
      <w:r w:rsidRPr="00081CCA">
        <w:rPr>
          <w:rFonts w:ascii="Times New Roman" w:hAnsi="Times New Roman"/>
          <w:color w:val="000000" w:themeColor="text1"/>
        </w:rPr>
        <w:t xml:space="preserve">Thực hiện Nghị quyết số 76/NQ-CP ngày 18/6/2018 của Chính phủ </w:t>
      </w:r>
      <w:r w:rsidRPr="00081CCA">
        <w:rPr>
          <w:rFonts w:ascii="Times New Roman" w:hAnsi="Times New Roman"/>
          <w:color w:val="000000" w:themeColor="text1"/>
          <w:lang w:val="vi-VN"/>
        </w:rPr>
        <w:t xml:space="preserve">về </w:t>
      </w:r>
      <w:r w:rsidRPr="00081CCA">
        <w:rPr>
          <w:rFonts w:ascii="Times New Roman" w:hAnsi="Times New Roman"/>
          <w:color w:val="000000" w:themeColor="text1"/>
        </w:rPr>
        <w:t xml:space="preserve">công tác phòng, chống thiên tai, </w:t>
      </w:r>
      <w:r w:rsidRPr="00081CCA">
        <w:rPr>
          <w:rFonts w:ascii="Times New Roman" w:hAnsi="Times New Roman"/>
          <w:color w:val="000000" w:themeColor="text1"/>
          <w:shd w:val="clear" w:color="auto" w:fill="FFFFFF"/>
          <w:lang w:val="nb-NO"/>
        </w:rPr>
        <w:t>Sở Nông nghiệp và PTNT và Bộ Chỉ huy Quân sự tỉnh đã xây dựng và ký Quy chế số 200-SNNPTNT-BCH ngày 24/4/2018 về phối hợp trong hoạt động phòng, chống thiên tai và tìm kiếm cứu nạn</w:t>
      </w:r>
      <w:r w:rsidRPr="00081CCA">
        <w:rPr>
          <w:rFonts w:ascii="Times New Roman" w:hAnsi="Times New Roman"/>
          <w:color w:val="000000" w:themeColor="text1"/>
          <w:lang w:val="nb-NO"/>
        </w:rPr>
        <w:t xml:space="preserve"> trong đó có nhiệm vụ </w:t>
      </w:r>
      <w:r w:rsidRPr="00081CCA">
        <w:rPr>
          <w:rFonts w:ascii="Times New Roman" w:hAnsi="Times New Roman"/>
          <w:color w:val="000000" w:themeColor="text1"/>
          <w:shd w:val="clear" w:color="auto" w:fill="FFFFFF"/>
          <w:lang w:val="nl-NL"/>
        </w:rPr>
        <w:t>thí điểm thành lập, tổ chức tập huấn cho</w:t>
      </w:r>
      <w:r w:rsidRPr="00081CCA">
        <w:rPr>
          <w:rFonts w:ascii="Times New Roman" w:hAnsi="Times New Roman"/>
          <w:color w:val="000000" w:themeColor="text1"/>
        </w:rPr>
        <w:t xml:space="preserve"> lực lượng xung kích phòng chống thiên tai cấp xã do lực lượng dân quân tự vệ làm nòng cốt. </w:t>
      </w:r>
      <w:r w:rsidRPr="00081CCA">
        <w:rPr>
          <w:rFonts w:ascii="Times New Roman" w:hAnsi="Times New Roman"/>
          <w:color w:val="000000" w:themeColor="text1"/>
          <w:shd w:val="clear" w:color="auto" w:fill="FFFFFF"/>
          <w:lang w:val="nb-NO"/>
        </w:rPr>
        <w:t>Ban hành Quy chế phối hợp giữa Bộ Chỉ huy quân sự - Công an- Bộ chỉ huy Bộ đội Biên phòng - Sở Nông nghiệp và PTNT tỉnh Thừa Thiên Huế trong thực hiện Nghị định số 02/2020/NĐ-CP ngày 30/6/2020 của Chính phủ về phối hợp hoạt động của Dân quân tự vệ.</w:t>
      </w:r>
    </w:p>
    <w:p w:rsidR="001E245E" w:rsidRPr="00081CCA" w:rsidRDefault="001E245E" w:rsidP="00081CCA">
      <w:pPr>
        <w:tabs>
          <w:tab w:val="left"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lang w:val="es-ES"/>
        </w:rPr>
        <w:t xml:space="preserve">Ban Chỉ huy PCTT và TKCN tỉnh đã triển khai phổ biến Quyết định số 08/QĐ-TWPCTT ngày 27/3/2020 của Ban Chỉ đạo Trung ương về PCTT về hướng dẫn xây dựng, củng cố lực lượng xung kích phòng, chống thiên tai ở cơ sở. </w:t>
      </w:r>
    </w:p>
    <w:p w:rsidR="001E245E" w:rsidRPr="00081CCA" w:rsidRDefault="001E245E" w:rsidP="00081CCA">
      <w:pPr>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Về xây dựng lực lượng, tổ chức đào tạo, tập huấn: Trong các năm qua thông qua các chương trình, dự án, các đơn vị địa phương trên toàn tỉnh luôn quan tâm công tác đào tạo tập huấn nâng cao năng lực phòng tránh thiên tai. Đến năm 2022, đã thành lập, kiện toàn 141</w:t>
      </w:r>
      <w:r w:rsidRPr="00081CCA">
        <w:rPr>
          <w:rFonts w:ascii="Times New Roman" w:hAnsi="Times New Roman"/>
          <w:bCs/>
          <w:color w:val="000000" w:themeColor="text1"/>
        </w:rPr>
        <w:t>đội</w:t>
      </w:r>
      <w:r w:rsidRPr="00081CCA">
        <w:rPr>
          <w:rFonts w:ascii="Times New Roman" w:hAnsi="Times New Roman"/>
          <w:color w:val="000000" w:themeColor="text1"/>
        </w:rPr>
        <w:t xml:space="preserve"> xung kích PCTT cấp xã/141 phường, xã.</w:t>
      </w:r>
    </w:p>
    <w:p w:rsidR="001E245E" w:rsidRPr="00FD1C22" w:rsidRDefault="0083531A" w:rsidP="00081CCA">
      <w:pPr>
        <w:pStyle w:val="Vnbnnidung20"/>
        <w:shd w:val="clear" w:color="auto" w:fill="auto"/>
        <w:tabs>
          <w:tab w:val="left" w:pos="709"/>
        </w:tabs>
        <w:spacing w:before="60" w:line="240" w:lineRule="auto"/>
        <w:ind w:firstLine="567"/>
        <w:jc w:val="both"/>
        <w:rPr>
          <w:lang w:val="en-US"/>
        </w:rPr>
      </w:pPr>
      <w:r w:rsidRPr="00FD1C22">
        <w:rPr>
          <w:lang w:val="en-US"/>
        </w:rPr>
        <w:t>e)</w:t>
      </w:r>
      <w:r w:rsidR="001E245E" w:rsidRPr="00FD1C22">
        <w:rPr>
          <w:lang w:val="en-US"/>
        </w:rPr>
        <w:t xml:space="preserve"> Công tác kiện toàn tổ chức bộ máy, kết quả thu, chi Quỹ phòng, chống thiên tai theo quy định tại Nghị định số 78/2021/NĐ-CP ngày 01/8/2021 cùa Chính phủ</w:t>
      </w:r>
    </w:p>
    <w:p w:rsidR="001E245E" w:rsidRPr="00081CCA" w:rsidRDefault="001E245E" w:rsidP="00081CCA">
      <w:pPr>
        <w:pStyle w:val="NormalWeb"/>
        <w:shd w:val="clear" w:color="auto" w:fill="FFFFFF"/>
        <w:spacing w:before="60" w:beforeAutospacing="0" w:after="60" w:afterAutospacing="0"/>
        <w:ind w:firstLine="567"/>
        <w:jc w:val="both"/>
        <w:rPr>
          <w:iCs/>
          <w:color w:val="000000" w:themeColor="text1"/>
          <w:sz w:val="28"/>
          <w:szCs w:val="28"/>
        </w:rPr>
      </w:pPr>
      <w:r w:rsidRPr="00081CCA">
        <w:rPr>
          <w:iCs/>
          <w:color w:val="000000" w:themeColor="text1"/>
          <w:sz w:val="28"/>
          <w:szCs w:val="28"/>
        </w:rPr>
        <w:t xml:space="preserve">UBND tỉnh </w:t>
      </w:r>
      <w:r w:rsidRPr="00081CCA">
        <w:rPr>
          <w:color w:val="000000" w:themeColor="text1"/>
          <w:sz w:val="28"/>
          <w:szCs w:val="28"/>
        </w:rPr>
        <w:t>đã có</w:t>
      </w:r>
      <w:r w:rsidRPr="00081CCA">
        <w:rPr>
          <w:iCs/>
          <w:color w:val="000000" w:themeColor="text1"/>
          <w:sz w:val="28"/>
          <w:szCs w:val="28"/>
        </w:rPr>
        <w:t xml:space="preserve"> Quyết định số 1962/QĐ-UBND ngày 06 tháng 9 năm 2018 về việc thành lập </w:t>
      </w:r>
      <w:r w:rsidRPr="00081CCA">
        <w:rPr>
          <w:color w:val="000000" w:themeColor="text1"/>
          <w:sz w:val="28"/>
          <w:szCs w:val="28"/>
        </w:rPr>
        <w:t xml:space="preserve">Quỹ phòng, chống </w:t>
      </w:r>
      <w:r w:rsidR="0083531A" w:rsidRPr="00081CCA">
        <w:rPr>
          <w:color w:val="000000" w:themeColor="text1"/>
          <w:sz w:val="28"/>
          <w:szCs w:val="28"/>
        </w:rPr>
        <w:t xml:space="preserve">thiên tai tỉnh Thừa Thiên Huế; </w:t>
      </w:r>
      <w:r w:rsidRPr="00081CCA">
        <w:rPr>
          <w:iCs/>
          <w:color w:val="000000" w:themeColor="text1"/>
          <w:sz w:val="28"/>
          <w:szCs w:val="28"/>
        </w:rPr>
        <w:t>Quyết định số 2604/QĐ-UBND ngày 15 tháng 10 năm 2021 về việc bổ sung, điều chỉnh Quyết định số 1962/QĐ-UBND ngày 06 tháng 9 năm 2018 về việc thành lập Quỹ phòng, chống thiên tai tỉnh.Quyết định số 2832/QĐ-UBND ngày 22/11/2022 về việc kiện toàn Cơ quan Quản lý Quỹ Phòng, chống thiên tai tỉnh.</w:t>
      </w:r>
    </w:p>
    <w:p w:rsidR="001E245E" w:rsidRPr="00081CCA" w:rsidRDefault="001E245E" w:rsidP="00081CCA">
      <w:pPr>
        <w:spacing w:before="60" w:after="60"/>
        <w:ind w:firstLine="567"/>
        <w:jc w:val="both"/>
        <w:rPr>
          <w:rStyle w:val="Tiu115pt"/>
          <w:rFonts w:ascii="Times New Roman" w:hAnsi="Times New Roman"/>
          <w:b w:val="0"/>
          <w:bCs w:val="0"/>
          <w:sz w:val="28"/>
          <w:szCs w:val="28"/>
          <w:shd w:val="clear" w:color="auto" w:fill="auto"/>
        </w:rPr>
      </w:pPr>
      <w:r w:rsidRPr="00081CCA">
        <w:rPr>
          <w:rFonts w:ascii="Times New Roman" w:hAnsi="Times New Roman"/>
        </w:rPr>
        <w:t xml:space="preserve">Quyết định số 2124/QĐ-UBND ngày 05/9/2022 của UBND tỉnh về việc phê duyệt kế hoạch thu, chi Quỹ Phòng, chống thiên tai tỉnh Thừa Thiên Huế năm 2022;Quyết định số 30/QĐ-QPCTT ngày 23/8/2022 của Hội đồng Quản lý Quỹ về việc phê duyệt dự toán chi hoạt động quản lý, điều hành Quỹ PCTT tỉnh năm 2022. </w:t>
      </w:r>
    </w:p>
    <w:p w:rsidR="001E245E" w:rsidRPr="00081CCA" w:rsidRDefault="001E245E" w:rsidP="00081CCA">
      <w:pPr>
        <w:spacing w:before="60" w:after="60"/>
        <w:ind w:firstLine="567"/>
        <w:jc w:val="both"/>
        <w:rPr>
          <w:rFonts w:ascii="Times New Roman" w:hAnsi="Times New Roman"/>
        </w:rPr>
      </w:pPr>
      <w:r w:rsidRPr="00081CCA">
        <w:rPr>
          <w:rFonts w:ascii="Times New Roman" w:hAnsi="Times New Roman"/>
        </w:rPr>
        <w:t>Cơ quan quản lý Quỹ đã tuyển dụng 01 nhân viên hợp đồng làm công tác kế toán Quỹ Phòng, chống thiên tai tỉnh;Cơ quan quản lý Quỹ đã ban hành Công văn số 31/QPCTT ngày 01/11/2022 gửi các cơ quan, đơn vị, địa phương trên địa bàn tỉnh để triển khai công tác thu nộp Quỹ năm 2022 theo Kế hoạch thu đã được UBND tỉnh phê duyệt tại Quyết định số 2124/QĐ-UBND ngày 05/9/2022; Công văn số 34/QPCTT ngày 15/12/2022 gửi các cơ quan, đơn vị, địa phương trên địa bàn tỉnh để đôn đốc khẩn trương thu, nộp Quỹ phòng, chống thiên tai năm 2022.</w:t>
      </w:r>
    </w:p>
    <w:p w:rsidR="001E245E" w:rsidRPr="00081CCA" w:rsidRDefault="001E245E" w:rsidP="00081CCA">
      <w:pPr>
        <w:spacing w:before="60" w:after="60"/>
        <w:ind w:firstLine="567"/>
        <w:jc w:val="both"/>
        <w:rPr>
          <w:rFonts w:ascii="Times New Roman" w:hAnsi="Times New Roman"/>
          <w:bCs/>
        </w:rPr>
      </w:pPr>
      <w:r w:rsidRPr="00081CCA">
        <w:rPr>
          <w:rFonts w:ascii="Times New Roman" w:hAnsi="Times New Roman"/>
        </w:rPr>
        <w:t xml:space="preserve">Năm 2022, </w:t>
      </w:r>
      <w:r w:rsidRPr="00081CCA">
        <w:rPr>
          <w:rFonts w:ascii="Times New Roman" w:hAnsi="Times New Roman"/>
          <w:bCs/>
        </w:rPr>
        <w:t xml:space="preserve">Quỹ Phòng Chống thiên tai tỉnh và các cán bộ chuyên môn của Chi cục Thủy lợi đã trực tiếp về các địa phương hướng dẫn, chia sẽ các nội dung </w:t>
      </w:r>
      <w:r w:rsidRPr="00081CCA">
        <w:rPr>
          <w:rFonts w:ascii="Times New Roman" w:hAnsi="Times New Roman"/>
          <w:bCs/>
        </w:rPr>
        <w:lastRenderedPageBreak/>
        <w:t>về thành lập Quỹ, cơ cấu tổ chức và bộ máy quản lý, điều hành Quỹ, công tác triển khai thu nộp Quỹ, kết quả thu, chi quỹ qua các năm và những kinh nghiệm rút ra trong quá trình quản lý Quỹ cấp tỉnh; phổ biến, triển khai thực hiện các văn bản pháp luật liên quan đến Quỹ phòng, chống thiên tai tỉnh cho các huyện, thị xã và thành phố Huế trên địa bàn nắm rõ và tổ chức thực hiện thu, nộp Quỹ theo Kế hoạch đã được UBND tỉnh phê duyệt</w:t>
      </w:r>
      <w:r w:rsidR="0083531A" w:rsidRPr="00081CCA">
        <w:rPr>
          <w:rFonts w:ascii="Times New Roman" w:hAnsi="Times New Roman"/>
          <w:bCs/>
        </w:rPr>
        <w:t>.</w:t>
      </w:r>
    </w:p>
    <w:p w:rsidR="00B23C39" w:rsidRPr="00081CCA" w:rsidRDefault="00B23C39" w:rsidP="00081CCA">
      <w:pPr>
        <w:pStyle w:val="BodyTextIndent"/>
        <w:spacing w:before="60" w:after="60"/>
        <w:ind w:left="0" w:firstLine="567"/>
        <w:jc w:val="both"/>
        <w:rPr>
          <w:rFonts w:ascii="Times New Roman" w:hAnsi="Times New Roman"/>
        </w:rPr>
      </w:pPr>
      <w:r w:rsidRPr="00081CCA">
        <w:rPr>
          <w:rFonts w:ascii="Times New Roman" w:hAnsi="Times New Roman"/>
          <w:bCs/>
        </w:rPr>
        <w:t xml:space="preserve">Trên cơ sở kiện toàn tổ chức, quy chế. Hội đồng Quản lý Quỹ đã tham mưu UBND tỉnh ban hành </w:t>
      </w:r>
      <w:r w:rsidR="00AF5B04" w:rsidRPr="00081CCA">
        <w:rPr>
          <w:rFonts w:ascii="Times New Roman" w:hAnsi="Times New Roman"/>
          <w:bCs/>
        </w:rPr>
        <w:t>Quyết định số 2124/QĐ-UBND ngày 05/9/2022 của UBND tỉnh về việc phê duyệt kế hoạch thu, chi Quỹ Phòng, chống thiên tai tỉnh Thừa Thiên Huế năm 2022</w:t>
      </w:r>
      <w:r w:rsidRPr="00081CCA">
        <w:rPr>
          <w:rFonts w:ascii="Times New Roman" w:hAnsi="Times New Roman"/>
          <w:bCs/>
        </w:rPr>
        <w:t xml:space="preserve">. </w:t>
      </w:r>
      <w:r w:rsidRPr="00081CCA">
        <w:rPr>
          <w:rFonts w:ascii="Times New Roman" w:hAnsi="Times New Roman"/>
        </w:rPr>
        <w:t>Kết quả thu,</w:t>
      </w:r>
      <w:r w:rsidR="00AF5B04" w:rsidRPr="00081CCA">
        <w:rPr>
          <w:rFonts w:ascii="Times New Roman" w:hAnsi="Times New Roman"/>
        </w:rPr>
        <w:t xml:space="preserve"> nộp Quỹ: </w:t>
      </w:r>
      <w:r w:rsidRPr="00081CCA">
        <w:rPr>
          <w:rFonts w:ascii="Times New Roman" w:hAnsi="Times New Roman"/>
        </w:rPr>
        <w:t>từ năm 2019 đến 31/12/202</w:t>
      </w:r>
      <w:r w:rsidR="00AF5B04" w:rsidRPr="00081CCA">
        <w:rPr>
          <w:rFonts w:ascii="Times New Roman" w:hAnsi="Times New Roman"/>
        </w:rPr>
        <w:t>2</w:t>
      </w:r>
      <w:r w:rsidRPr="00081CCA">
        <w:rPr>
          <w:rFonts w:ascii="Times New Roman" w:hAnsi="Times New Roman"/>
        </w:rPr>
        <w:t xml:space="preserve"> là: </w:t>
      </w:r>
      <w:r w:rsidR="00AF5B04" w:rsidRPr="00081CCA">
        <w:rPr>
          <w:rFonts w:ascii="Times New Roman" w:hAnsi="Times New Roman"/>
        </w:rPr>
        <w:t>22 tỷ đồng</w:t>
      </w:r>
      <w:r w:rsidRPr="00081CCA">
        <w:rPr>
          <w:rFonts w:ascii="Times New Roman" w:hAnsi="Times New Roman"/>
        </w:rPr>
        <w:t xml:space="preserve">. </w:t>
      </w:r>
    </w:p>
    <w:p w:rsidR="006149A4" w:rsidRPr="00081CCA" w:rsidRDefault="008744AC" w:rsidP="00081CCA">
      <w:pPr>
        <w:pStyle w:val="BodyText3"/>
        <w:spacing w:before="60" w:after="60"/>
        <w:ind w:firstLine="567"/>
        <w:jc w:val="both"/>
        <w:rPr>
          <w:rFonts w:ascii="Times New Roman" w:hAnsi="Times New Roman"/>
          <w:b w:val="0"/>
          <w:color w:val="000000" w:themeColor="text1"/>
          <w:sz w:val="28"/>
          <w:szCs w:val="28"/>
          <w:shd w:val="clear" w:color="auto" w:fill="FFFFFF"/>
          <w:lang w:val="pt-BR"/>
        </w:rPr>
      </w:pPr>
      <w:r w:rsidRPr="00081CCA">
        <w:rPr>
          <w:rFonts w:ascii="Times New Roman" w:hAnsi="Times New Roman"/>
          <w:color w:val="000000" w:themeColor="text1"/>
          <w:sz w:val="28"/>
          <w:szCs w:val="28"/>
          <w:shd w:val="clear" w:color="auto" w:fill="FFFFFF"/>
          <w:lang w:val="pt-BR"/>
        </w:rPr>
        <w:t>4</w:t>
      </w:r>
      <w:r w:rsidR="006149A4" w:rsidRPr="00081CCA">
        <w:rPr>
          <w:rFonts w:ascii="Times New Roman" w:hAnsi="Times New Roman"/>
          <w:color w:val="000000" w:themeColor="text1"/>
          <w:sz w:val="28"/>
          <w:szCs w:val="28"/>
          <w:shd w:val="clear" w:color="auto" w:fill="FFFFFF"/>
          <w:lang w:val="pt-BR"/>
        </w:rPr>
        <w:t xml:space="preserve">. </w:t>
      </w:r>
      <w:r w:rsidR="00A81A22" w:rsidRPr="00081CCA">
        <w:rPr>
          <w:rFonts w:ascii="Times New Roman" w:hAnsi="Times New Roman"/>
          <w:color w:val="000000" w:themeColor="text1"/>
          <w:sz w:val="28"/>
          <w:szCs w:val="28"/>
          <w:shd w:val="clear" w:color="auto" w:fill="FFFFFF"/>
          <w:lang w:val="pt-BR"/>
        </w:rPr>
        <w:t>Về</w:t>
      </w:r>
      <w:r w:rsidR="005C6301" w:rsidRPr="00081CCA">
        <w:rPr>
          <w:rFonts w:ascii="Times New Roman" w:hAnsi="Times New Roman"/>
          <w:color w:val="000000" w:themeColor="text1"/>
          <w:sz w:val="28"/>
          <w:szCs w:val="28"/>
          <w:shd w:val="clear" w:color="auto" w:fill="FFFFFF"/>
          <w:lang w:val="pt-BR"/>
        </w:rPr>
        <w:t xml:space="preserve"> ứng phó thiên tai</w:t>
      </w:r>
    </w:p>
    <w:p w:rsidR="008744AC" w:rsidRPr="00FD1C22" w:rsidRDefault="008744AC" w:rsidP="00081CCA">
      <w:pPr>
        <w:pStyle w:val="Vnbnnidung20"/>
        <w:shd w:val="clear" w:color="auto" w:fill="auto"/>
        <w:tabs>
          <w:tab w:val="left" w:pos="709"/>
        </w:tabs>
        <w:spacing w:before="60" w:line="240" w:lineRule="auto"/>
        <w:ind w:firstLine="567"/>
        <w:jc w:val="both"/>
        <w:rPr>
          <w:lang w:val="en-US"/>
        </w:rPr>
      </w:pPr>
      <w:r w:rsidRPr="00FD1C22">
        <w:rPr>
          <w:lang w:val="en-US"/>
        </w:rPr>
        <w:t>a) Đánh giá công tác dự báo, cảnh báo thiên tai so với diễn biến thiên tai thực tế tại địa phương</w:t>
      </w:r>
    </w:p>
    <w:p w:rsidR="008744AC" w:rsidRPr="00081CCA" w:rsidRDefault="008744AC" w:rsidP="00081CCA">
      <w:pPr>
        <w:spacing w:before="60" w:after="60"/>
        <w:ind w:firstLine="567"/>
        <w:jc w:val="both"/>
        <w:rPr>
          <w:rFonts w:ascii="Times New Roman" w:hAnsi="Times New Roman"/>
          <w:color w:val="000000" w:themeColor="text1"/>
        </w:rPr>
      </w:pPr>
      <w:r w:rsidRPr="00081CCA">
        <w:rPr>
          <w:rFonts w:ascii="Times New Roman" w:hAnsi="Times New Roman"/>
          <w:color w:val="000000" w:themeColor="text1"/>
          <w:lang w:val="vi-VN"/>
        </w:rPr>
        <w:t>Đài Khí tượng thủy văn tỉnh đã thường xuyên cập nhật tình hình mưa lũ, bão và ban hành các bản tin dự báo, cảnh báo phục vụ công tác chỉ đạo điều hành, triển khai ứng phó</w:t>
      </w:r>
      <w:r w:rsidR="00A25B13" w:rsidRPr="00081CCA">
        <w:rPr>
          <w:rFonts w:ascii="Times New Roman" w:hAnsi="Times New Roman"/>
          <w:color w:val="000000" w:themeColor="text1"/>
        </w:rPr>
        <w:t xml:space="preserve"> đúng theo các nội dung </w:t>
      </w:r>
      <w:r w:rsidR="00A25B13" w:rsidRPr="00081CCA">
        <w:rPr>
          <w:rFonts w:ascii="Times New Roman" w:hAnsi="Times New Roman"/>
          <w:spacing w:val="-4"/>
        </w:rPr>
        <w:t>quyết định số 18/2021/QĐ-TTg ngày 22/4/2021 của Thủ tướng Chính phủ về quy định dự báo, cảnh báo và truyền tin thiên tai và cấp độ rủi ro thiên tai. Đồng thời đãt</w:t>
      </w:r>
      <w:r w:rsidRPr="00081CCA">
        <w:rPr>
          <w:rFonts w:ascii="Times New Roman" w:hAnsi="Times New Roman"/>
          <w:color w:val="000000" w:themeColor="text1"/>
        </w:rPr>
        <w:t>ăng cường số lượng các bản tin phục vụ Lãnh đạo UBND tỉnh, Ban Chỉ huy phục vụ chỉ đạo điều hành.</w:t>
      </w:r>
    </w:p>
    <w:p w:rsidR="00A25B13" w:rsidRPr="00081CCA" w:rsidRDefault="00A25B13" w:rsidP="00081CCA">
      <w:pPr>
        <w:pStyle w:val="ListParagraph"/>
        <w:spacing w:before="60" w:after="60"/>
        <w:ind w:left="0" w:firstLine="567"/>
        <w:jc w:val="both"/>
        <w:rPr>
          <w:rFonts w:ascii="Times New Roman" w:hAnsi="Times New Roman"/>
          <w:color w:val="000000" w:themeColor="text1"/>
        </w:rPr>
      </w:pPr>
      <w:r w:rsidRPr="00081CCA">
        <w:rPr>
          <w:rFonts w:ascii="Times New Roman" w:hAnsi="Times New Roman"/>
          <w:color w:val="000000" w:themeColor="text1"/>
          <w:lang w:val="vi-VN"/>
        </w:rPr>
        <w:t>Thông tin lượng mưa</w:t>
      </w:r>
      <w:r w:rsidRPr="00081CCA">
        <w:rPr>
          <w:rFonts w:ascii="Times New Roman" w:hAnsi="Times New Roman"/>
          <w:color w:val="000000" w:themeColor="text1"/>
        </w:rPr>
        <w:t xml:space="preserve"> qua phần mềmVrain </w:t>
      </w:r>
      <w:r w:rsidRPr="00081CCA">
        <w:rPr>
          <w:rFonts w:ascii="Times New Roman" w:hAnsi="Times New Roman"/>
          <w:color w:val="000000" w:themeColor="text1"/>
          <w:lang w:val="vi-VN"/>
        </w:rPr>
        <w:t>và mực nước, ngập lụt trên Hue-S đã phục vụ rất tốt cho công tác chỉ đạo, điều hành của Lãnh đạo Ban Chỉ huy phòng chống thiên tai và tìm kiếm cứu nạn tỉnh và cung cấp thông tin kịp thời cho người dân trong công tác phòng chống thiên tai</w:t>
      </w:r>
      <w:r w:rsidRPr="00081CCA">
        <w:rPr>
          <w:rFonts w:ascii="Times New Roman" w:hAnsi="Times New Roman"/>
          <w:color w:val="000000" w:themeColor="text1"/>
        </w:rPr>
        <w:t>.</w:t>
      </w:r>
    </w:p>
    <w:p w:rsidR="00A25B13" w:rsidRPr="00FD1C22" w:rsidRDefault="00A938E1" w:rsidP="00081CCA">
      <w:pPr>
        <w:pStyle w:val="Vnbnnidung20"/>
        <w:shd w:val="clear" w:color="auto" w:fill="auto"/>
        <w:tabs>
          <w:tab w:val="left" w:pos="709"/>
        </w:tabs>
        <w:spacing w:before="60" w:line="240" w:lineRule="auto"/>
        <w:ind w:firstLine="567"/>
        <w:jc w:val="both"/>
        <w:rPr>
          <w:spacing w:val="-2"/>
          <w:lang w:val="en-US"/>
        </w:rPr>
      </w:pPr>
      <w:r w:rsidRPr="00FD1C22">
        <w:rPr>
          <w:spacing w:val="-2"/>
          <w:lang w:val="en-US"/>
        </w:rPr>
        <w:tab/>
      </w:r>
      <w:r w:rsidR="00A25B13" w:rsidRPr="00FD1C22">
        <w:rPr>
          <w:spacing w:val="-2"/>
          <w:lang w:val="en-US"/>
        </w:rPr>
        <w:t>b)Công tác thông tin, truyền tải các bản tin cảnh báo, dự báo đến các cấp chính quyền, người dân, cộng đồng để chủ động phòng tránh</w:t>
      </w:r>
    </w:p>
    <w:p w:rsidR="00A25B13" w:rsidRPr="00081CCA" w:rsidRDefault="00A25B13" w:rsidP="00081CCA">
      <w:pPr>
        <w:spacing w:before="60" w:after="60"/>
        <w:ind w:firstLine="567"/>
        <w:jc w:val="both"/>
        <w:rPr>
          <w:rFonts w:ascii="Times New Roman" w:hAnsi="Times New Roman"/>
          <w:color w:val="000000" w:themeColor="text1"/>
        </w:rPr>
      </w:pPr>
      <w:r w:rsidRPr="00081CCA">
        <w:rPr>
          <w:rFonts w:ascii="Times New Roman" w:hAnsi="Times New Roman"/>
          <w:color w:val="000000" w:themeColor="text1"/>
          <w:lang w:val="vi-VN"/>
        </w:rPr>
        <w:t xml:space="preserve">Văn phòng thường trực </w:t>
      </w:r>
      <w:r w:rsidRPr="00081CCA">
        <w:rPr>
          <w:rFonts w:ascii="Times New Roman" w:hAnsi="Times New Roman"/>
          <w:color w:val="000000" w:themeColor="text1"/>
        </w:rPr>
        <w:t xml:space="preserve">Ban Chỉ huy Phòng chống thiên tai và Tìm kiếm cứu nạn tỉnh </w:t>
      </w:r>
      <w:r w:rsidRPr="00081CCA">
        <w:rPr>
          <w:rFonts w:ascii="Times New Roman" w:hAnsi="Times New Roman"/>
          <w:color w:val="000000" w:themeColor="text1"/>
          <w:lang w:val="vi-VN"/>
        </w:rPr>
        <w:t xml:space="preserve">đã </w:t>
      </w:r>
      <w:r w:rsidRPr="00081CCA">
        <w:rPr>
          <w:rFonts w:ascii="Times New Roman" w:hAnsi="Times New Roman"/>
          <w:color w:val="000000" w:themeColor="text1"/>
        </w:rPr>
        <w:t xml:space="preserve">chuyển </w:t>
      </w:r>
      <w:r w:rsidRPr="00081CCA">
        <w:rPr>
          <w:rFonts w:ascii="Times New Roman" w:hAnsi="Times New Roman"/>
          <w:color w:val="000000" w:themeColor="text1"/>
          <w:lang w:val="vi-VN"/>
        </w:rPr>
        <w:t xml:space="preserve">fax; nhắn tin, chuyển email, đưa lên trang Facebook, Website, </w:t>
      </w:r>
      <w:r w:rsidRPr="00081CCA">
        <w:rPr>
          <w:rFonts w:ascii="Times New Roman" w:hAnsi="Times New Roman"/>
          <w:color w:val="000000" w:themeColor="text1"/>
        </w:rPr>
        <w:t xml:space="preserve">phối hợp với Trung tâm điều hành đô thị thông minh tỉnh </w:t>
      </w:r>
      <w:r w:rsidRPr="00081CCA">
        <w:rPr>
          <w:rFonts w:ascii="Times New Roman" w:hAnsi="Times New Roman"/>
          <w:color w:val="000000" w:themeColor="text1"/>
          <w:lang w:val="vi-VN"/>
        </w:rPr>
        <w:t>cảnh báo trên ứng dụng Hue-S</w:t>
      </w:r>
      <w:r w:rsidRPr="00081CCA">
        <w:rPr>
          <w:rFonts w:ascii="Times New Roman" w:hAnsi="Times New Roman"/>
          <w:color w:val="000000" w:themeColor="text1"/>
        </w:rPr>
        <w:t xml:space="preserve">, tổng đài 19001075 </w:t>
      </w:r>
      <w:r w:rsidRPr="00081CCA">
        <w:rPr>
          <w:rFonts w:ascii="Times New Roman" w:hAnsi="Times New Roman"/>
          <w:color w:val="000000" w:themeColor="text1"/>
          <w:lang w:val="vi-VN"/>
        </w:rPr>
        <w:t>để các địa phương, đơn vị chủ động phòng tránh, giảm thiểu thiệt hại do thiên tai gây ra</w:t>
      </w:r>
      <w:r w:rsidRPr="00081CCA">
        <w:rPr>
          <w:rFonts w:ascii="Times New Roman" w:hAnsi="Times New Roman"/>
          <w:color w:val="000000" w:themeColor="text1"/>
        </w:rPr>
        <w:t>. Hơn 1.000.000 lượt tương tác trên mạng xã hội Facebook của Ban.</w:t>
      </w:r>
    </w:p>
    <w:p w:rsidR="00A25B13" w:rsidRPr="00081CCA" w:rsidRDefault="00A25B13" w:rsidP="00081CCA">
      <w:pPr>
        <w:spacing w:before="60" w:after="60"/>
        <w:ind w:firstLine="567"/>
        <w:jc w:val="both"/>
        <w:rPr>
          <w:rFonts w:ascii="Times New Roman" w:hAnsi="Times New Roman"/>
        </w:rPr>
      </w:pPr>
      <w:r w:rsidRPr="00081CCA">
        <w:rPr>
          <w:rFonts w:ascii="Times New Roman" w:hAnsi="Times New Roman"/>
        </w:rPr>
        <w:t>Truyền thông mạng xã hội Fanpage HueIOC, Ban Chỉ huy PCTT và TKCN tỉnh: Liên tục biên tập và đăng tải bài viết thu hút 2.318.521 người tiếp cận và 47.235 lượt tương tác, thực hiện live stream liên tục trên kênh camera giám sát tại các địa điểm ngập úng. Hỗ trợ trả lời 21 trường hợp; Truyền thông mạng xã hội ZALO: Biên tập và đăng tải 18 bài viết, phối hợp với Zalo thực hiện gửi hơn 500.000 lượt tin đến người dùng Zalo trong tỉnh và thu hút 211.577 lượt xem; Thông báo trên Hue-S (hơn 900.000) tài khoản, đăng tải 13 tin bài.</w:t>
      </w:r>
    </w:p>
    <w:p w:rsidR="00A25B13" w:rsidRPr="00081CCA" w:rsidRDefault="00A25B13" w:rsidP="00081CCA">
      <w:pPr>
        <w:pStyle w:val="ListParagraph"/>
        <w:spacing w:before="60" w:after="60"/>
        <w:ind w:left="0" w:firstLine="567"/>
        <w:jc w:val="both"/>
        <w:rPr>
          <w:rFonts w:ascii="Times New Roman" w:hAnsi="Times New Roman"/>
        </w:rPr>
      </w:pPr>
      <w:r w:rsidRPr="00081CCA">
        <w:rPr>
          <w:rFonts w:ascii="Times New Roman" w:hAnsi="Times New Roman"/>
        </w:rPr>
        <w:t>Tổng đài 19001075 đã tiếp nhận: 174 trường hợp cần hỗ trợ.</w:t>
      </w:r>
    </w:p>
    <w:p w:rsidR="00A25B13" w:rsidRPr="00081CCA" w:rsidRDefault="00A25B13" w:rsidP="00081CCA">
      <w:pPr>
        <w:pStyle w:val="BodyText3"/>
        <w:spacing w:before="60" w:after="60"/>
        <w:ind w:firstLine="567"/>
        <w:jc w:val="both"/>
        <w:rPr>
          <w:rFonts w:ascii="Times New Roman" w:hAnsi="Times New Roman"/>
          <w:b w:val="0"/>
          <w:sz w:val="28"/>
          <w:szCs w:val="28"/>
        </w:rPr>
      </w:pPr>
      <w:r w:rsidRPr="00081CCA">
        <w:rPr>
          <w:rFonts w:ascii="Times New Roman" w:hAnsi="Times New Roman"/>
          <w:b w:val="0"/>
          <w:sz w:val="28"/>
          <w:szCs w:val="28"/>
        </w:rPr>
        <w:t>Tổng số cuộc gọi đến cần hỗ trợ từ tối ngày 14/10/2022 đến chiều ngày 15/10/2022: 474 cuộc gọi. Các địa bàn gọi hỗ trợ: huyện Phú Lộc, thị xã Hương Thủy, huyện Phú Vang và thành phố Huế.</w:t>
      </w:r>
    </w:p>
    <w:p w:rsidR="00A25B13" w:rsidRPr="00081CCA" w:rsidRDefault="00A25B13" w:rsidP="00081CCA">
      <w:pPr>
        <w:pStyle w:val="ListParagraph"/>
        <w:spacing w:before="60" w:after="60"/>
        <w:ind w:left="0" w:firstLine="567"/>
        <w:jc w:val="both"/>
        <w:rPr>
          <w:rFonts w:ascii="Times New Roman" w:hAnsi="Times New Roman"/>
          <w:color w:val="000000" w:themeColor="text1"/>
        </w:rPr>
      </w:pPr>
      <w:r w:rsidRPr="00081CCA">
        <w:rPr>
          <w:rFonts w:ascii="Times New Roman" w:hAnsi="Times New Roman"/>
          <w:color w:val="000000" w:themeColor="text1"/>
          <w:lang w:val="vi-VN"/>
        </w:rPr>
        <w:lastRenderedPageBreak/>
        <w:t>Trung tâm IOC Huế đã phối hợp chia sẻ truyền hình ảnh các camara giám sát từ hệ thống tại trung tâm về Văn phòng. Đến nay đã hơn 100 camera truyền về. Hình ảnh các camera này giúp văn phòng quan sát được các vị trí xung yếu, thấp trũng trên địa bàn tỉnh như Đập đá, Cầu lòn, hai bờ sông Hương.....</w:t>
      </w:r>
      <w:r w:rsidRPr="00081CCA">
        <w:rPr>
          <w:rFonts w:ascii="Times New Roman" w:hAnsi="Times New Roman"/>
          <w:color w:val="000000" w:themeColor="text1"/>
        </w:rPr>
        <w:t>,</w:t>
      </w:r>
      <w:r w:rsidRPr="00081CCA">
        <w:rPr>
          <w:rFonts w:ascii="Times New Roman" w:hAnsi="Times New Roman"/>
          <w:color w:val="000000" w:themeColor="text1"/>
          <w:lang w:val="vi-VN"/>
        </w:rPr>
        <w:t xml:space="preserve"> phục vụ cho công tác chỉ đạo, ứng phó với thiên tai</w:t>
      </w:r>
      <w:r w:rsidRPr="00081CCA">
        <w:rPr>
          <w:rFonts w:ascii="Times New Roman" w:hAnsi="Times New Roman"/>
          <w:color w:val="000000" w:themeColor="text1"/>
        </w:rPr>
        <w:t>.</w:t>
      </w:r>
    </w:p>
    <w:p w:rsidR="008744AC" w:rsidRPr="00081CCA" w:rsidRDefault="008744AC" w:rsidP="00081CCA">
      <w:pPr>
        <w:spacing w:before="60" w:after="60"/>
        <w:ind w:firstLine="567"/>
        <w:jc w:val="both"/>
        <w:rPr>
          <w:rFonts w:ascii="Times New Roman" w:hAnsi="Times New Roman"/>
          <w:color w:val="000000" w:themeColor="text1"/>
          <w:lang w:val="vi-VN"/>
        </w:rPr>
      </w:pPr>
      <w:r w:rsidRPr="00081CCA">
        <w:rPr>
          <w:rFonts w:ascii="Times New Roman" w:hAnsi="Times New Roman"/>
          <w:color w:val="000000" w:themeColor="text1"/>
          <w:lang w:val="vi-VN"/>
        </w:rPr>
        <w:t xml:space="preserve">Các phương tiện thông tin đại chúng: VTV8, TRT, Báo Thừa Thiên Huế và các báo khác đã tăng cường cập nhật đưa tin kịp thời nội dung chỉ đạo của </w:t>
      </w:r>
      <w:r w:rsidRPr="00081CCA">
        <w:rPr>
          <w:rFonts w:ascii="Times New Roman" w:hAnsi="Times New Roman"/>
          <w:color w:val="000000" w:themeColor="text1"/>
        </w:rPr>
        <w:t>Tỉnh</w:t>
      </w:r>
      <w:r w:rsidRPr="00081CCA">
        <w:rPr>
          <w:rFonts w:ascii="Times New Roman" w:hAnsi="Times New Roman"/>
          <w:color w:val="000000" w:themeColor="text1"/>
          <w:lang w:val="vi-VN"/>
        </w:rPr>
        <w:t xml:space="preserve"> về ứng phó với mưa lớn</w:t>
      </w:r>
      <w:r w:rsidRPr="00081CCA">
        <w:rPr>
          <w:rFonts w:ascii="Times New Roman" w:hAnsi="Times New Roman"/>
          <w:color w:val="000000" w:themeColor="text1"/>
        </w:rPr>
        <w:t>, lũ, bão, ATNĐ</w:t>
      </w:r>
      <w:r w:rsidRPr="00081CCA">
        <w:rPr>
          <w:rFonts w:ascii="Times New Roman" w:hAnsi="Times New Roman"/>
          <w:color w:val="000000" w:themeColor="text1"/>
          <w:lang w:val="vi-VN"/>
        </w:rPr>
        <w:t xml:space="preserve"> đến các cơ quan, đơn vị, địa phương và nhân dân chủ động phòng tránh.</w:t>
      </w:r>
    </w:p>
    <w:p w:rsidR="00155F99" w:rsidRPr="00FD1C22" w:rsidRDefault="00A25B13" w:rsidP="00081CCA">
      <w:pPr>
        <w:pStyle w:val="Vnbnnidung20"/>
        <w:shd w:val="clear" w:color="auto" w:fill="auto"/>
        <w:tabs>
          <w:tab w:val="left" w:pos="709"/>
        </w:tabs>
        <w:spacing w:before="60" w:line="240" w:lineRule="auto"/>
        <w:ind w:firstLine="567"/>
        <w:jc w:val="both"/>
        <w:rPr>
          <w:spacing w:val="-2"/>
          <w:lang w:val="en-US"/>
        </w:rPr>
      </w:pPr>
      <w:r w:rsidRPr="00FD1C22">
        <w:rPr>
          <w:color w:val="000000" w:themeColor="text1"/>
        </w:rPr>
        <w:t>c</w:t>
      </w:r>
      <w:r w:rsidR="005C6301" w:rsidRPr="00FD1C22">
        <w:rPr>
          <w:color w:val="000000" w:themeColor="text1"/>
        </w:rPr>
        <w:t>)</w:t>
      </w:r>
      <w:r w:rsidR="00155F99" w:rsidRPr="00FD1C22">
        <w:rPr>
          <w:spacing w:val="-2"/>
          <w:lang w:val="en-US"/>
        </w:rPr>
        <w:t>Công tác chỉ đạo, chỉ huy triển khai các biện pháp ứng phó thiên tai, nhất là sơ tán dân tại các khu vực có nguy cơ cao</w:t>
      </w:r>
    </w:p>
    <w:p w:rsidR="00A25B13" w:rsidRPr="00081CCA" w:rsidRDefault="00A25B13" w:rsidP="00081CCA">
      <w:pPr>
        <w:spacing w:before="60" w:after="60"/>
        <w:ind w:firstLine="567"/>
        <w:jc w:val="both"/>
        <w:rPr>
          <w:rFonts w:ascii="Times New Roman" w:hAnsi="Times New Roman"/>
          <w:bCs/>
          <w:color w:val="000000" w:themeColor="text1"/>
          <w:shd w:val="clear" w:color="auto" w:fill="FFFFFF"/>
        </w:rPr>
      </w:pPr>
      <w:r w:rsidRPr="00081CCA">
        <w:rPr>
          <w:rFonts w:ascii="Times New Roman" w:hAnsi="Times New Roman"/>
          <w:color w:val="000000" w:themeColor="text1"/>
          <w:lang w:val="vi-VN"/>
        </w:rPr>
        <w:t>Ban Chỉ huy</w:t>
      </w:r>
      <w:r w:rsidRPr="00081CCA">
        <w:rPr>
          <w:rFonts w:ascii="Times New Roman" w:hAnsi="Times New Roman"/>
          <w:color w:val="000000" w:themeColor="text1"/>
        </w:rPr>
        <w:t>, Văn phòng thường trực</w:t>
      </w:r>
      <w:r w:rsidRPr="00081CCA">
        <w:rPr>
          <w:rFonts w:ascii="Times New Roman" w:hAnsi="Times New Roman"/>
          <w:color w:val="000000" w:themeColor="text1"/>
          <w:lang w:val="vi-VN"/>
        </w:rPr>
        <w:t xml:space="preserve"> Ban Chỉ huy Phòng chống thiên tai và Tìm kiếm cứu nạn tỉnh</w:t>
      </w:r>
      <w:r w:rsidRPr="00081CCA">
        <w:rPr>
          <w:rFonts w:ascii="Times New Roman" w:hAnsi="Times New Roman"/>
          <w:color w:val="000000" w:themeColor="text1"/>
        </w:rPr>
        <w:t xml:space="preserve"> đãt</w:t>
      </w:r>
      <w:r w:rsidRPr="00081CCA">
        <w:rPr>
          <w:rFonts w:ascii="Times New Roman" w:hAnsi="Times New Roman"/>
          <w:color w:val="000000" w:themeColor="text1"/>
          <w:lang w:val="vi-VN"/>
        </w:rPr>
        <w:t>riển khai chỉ đạo Trung ương</w:t>
      </w:r>
      <w:r w:rsidRPr="00081CCA">
        <w:rPr>
          <w:rFonts w:ascii="Times New Roman" w:hAnsi="Times New Roman"/>
          <w:color w:val="000000" w:themeColor="text1"/>
        </w:rPr>
        <w:t xml:space="preserve">: </w:t>
      </w:r>
      <w:r w:rsidRPr="00081CCA">
        <w:rPr>
          <w:rFonts w:ascii="Times New Roman" w:hAnsi="Times New Roman"/>
          <w:color w:val="000000" w:themeColor="text1"/>
          <w:lang w:val="vi-VN"/>
        </w:rPr>
        <w:t>UBND tỉnh</w:t>
      </w:r>
      <w:r w:rsidRPr="00081CCA">
        <w:rPr>
          <w:rFonts w:ascii="Times New Roman" w:hAnsi="Times New Roman"/>
          <w:color w:val="000000" w:themeColor="text1"/>
        </w:rPr>
        <w:t>, Ban Chỉ huy PCTT và TKCN tỉnh</w:t>
      </w:r>
      <w:r w:rsidRPr="00081CCA">
        <w:rPr>
          <w:rFonts w:ascii="Times New Roman" w:hAnsi="Times New Roman"/>
          <w:color w:val="000000" w:themeColor="text1"/>
          <w:lang w:val="vi-VN"/>
        </w:rPr>
        <w:t xml:space="preserve"> đã </w:t>
      </w:r>
      <w:r w:rsidRPr="00081CCA">
        <w:rPr>
          <w:rFonts w:ascii="Times New Roman" w:hAnsi="Times New Roman"/>
          <w:color w:val="000000" w:themeColor="text1"/>
        </w:rPr>
        <w:t xml:space="preserve">triển khai các Công điện của </w:t>
      </w:r>
      <w:r w:rsidRPr="00081CCA">
        <w:rPr>
          <w:rFonts w:ascii="Times New Roman" w:hAnsi="Times New Roman"/>
          <w:color w:val="000000" w:themeColor="text1"/>
          <w:lang w:val="vi-VN"/>
        </w:rPr>
        <w:t>Thủ tướng Chính phủ</w:t>
      </w:r>
      <w:r w:rsidRPr="00081CCA">
        <w:rPr>
          <w:rFonts w:ascii="Times New Roman" w:hAnsi="Times New Roman"/>
          <w:color w:val="000000" w:themeColor="text1"/>
        </w:rPr>
        <w:t xml:space="preserve">, Công điện củaBan chỉ đạo quốc gia về phòng chống thiên tai, Ủy ban quốc gia ứng phó thiên tai và tìm kiếm cứu nạn về </w:t>
      </w:r>
      <w:r w:rsidRPr="00081CCA">
        <w:rPr>
          <w:rFonts w:ascii="Times New Roman" w:hAnsi="Times New Roman"/>
          <w:bCs/>
          <w:color w:val="000000" w:themeColor="text1"/>
          <w:shd w:val="clear" w:color="auto" w:fill="FFFFFF"/>
        </w:rPr>
        <w:t xml:space="preserve">phòng, chống thiên tai năm 2022. Tham gia các cuộc họp trực tiếp, kết nối trực tuyến. </w:t>
      </w:r>
    </w:p>
    <w:p w:rsidR="00A25B13" w:rsidRPr="00081CCA" w:rsidRDefault="00A25B13" w:rsidP="00081CCA">
      <w:pPr>
        <w:spacing w:before="60" w:after="60"/>
        <w:ind w:firstLine="567"/>
        <w:jc w:val="both"/>
        <w:rPr>
          <w:rFonts w:ascii="Times New Roman" w:hAnsi="Times New Roman"/>
          <w:color w:val="000000" w:themeColor="text1"/>
        </w:rPr>
      </w:pPr>
      <w:r w:rsidRPr="00081CCA">
        <w:rPr>
          <w:rFonts w:ascii="Times New Roman" w:hAnsi="Times New Roman"/>
          <w:bCs/>
          <w:iCs/>
          <w:color w:val="000000" w:themeColor="text1"/>
          <w:lang w:val="nl-NL"/>
        </w:rPr>
        <w:t xml:space="preserve">Trước, trong vàsau lũ, Lãnh đạo Tỉnh ủy, UBND tỉnh </w:t>
      </w:r>
      <w:r w:rsidRPr="00081CCA">
        <w:rPr>
          <w:rFonts w:ascii="Times New Roman" w:hAnsi="Times New Roman"/>
          <w:bCs/>
          <w:iCs/>
          <w:color w:val="000000" w:themeColor="text1"/>
          <w:lang w:val="vi-VN"/>
        </w:rPr>
        <w:t xml:space="preserve">đã lập nhiều đoàn </w:t>
      </w:r>
      <w:r w:rsidRPr="00081CCA">
        <w:rPr>
          <w:rFonts w:ascii="Times New Roman" w:hAnsi="Times New Roman"/>
          <w:bCs/>
          <w:iCs/>
          <w:color w:val="000000" w:themeColor="text1"/>
          <w:lang w:val="nl-NL"/>
        </w:rPr>
        <w:t xml:space="preserve">trực tiếp về các địa phương kiểm tra, chỉ đạo, đôn đốc công tác khắc phục hậu quả </w:t>
      </w:r>
      <w:r w:rsidRPr="00081CCA">
        <w:rPr>
          <w:rFonts w:ascii="Times New Roman" w:hAnsi="Times New Roman"/>
          <w:bCs/>
          <w:iCs/>
          <w:color w:val="000000" w:themeColor="text1"/>
          <w:lang w:val="vi-VN"/>
        </w:rPr>
        <w:t>bão</w:t>
      </w:r>
      <w:r w:rsidRPr="00081CCA">
        <w:rPr>
          <w:rFonts w:ascii="Times New Roman" w:hAnsi="Times New Roman"/>
          <w:bCs/>
          <w:iCs/>
          <w:color w:val="000000" w:themeColor="text1"/>
          <w:lang w:val="nl-NL"/>
        </w:rPr>
        <w:t xml:space="preserve"> lũ. C</w:t>
      </w:r>
      <w:r w:rsidRPr="00081CCA">
        <w:rPr>
          <w:rFonts w:ascii="Times New Roman" w:hAnsi="Times New Roman"/>
          <w:color w:val="000000" w:themeColor="text1"/>
        </w:rPr>
        <w:t xml:space="preserve">ác sở, ban, ngành theo chức năng nhiệm vụ được phân công đã tổ chức các đoàn công tác đi kiểm tra, chỉ đạo. </w:t>
      </w:r>
    </w:p>
    <w:p w:rsidR="00A25B13" w:rsidRPr="00081CCA" w:rsidRDefault="00A25B13" w:rsidP="00081CCA">
      <w:pPr>
        <w:spacing w:before="60" w:after="60"/>
        <w:ind w:firstLine="567"/>
        <w:jc w:val="both"/>
        <w:rPr>
          <w:rFonts w:ascii="Times New Roman" w:hAnsi="Times New Roman"/>
        </w:rPr>
      </w:pPr>
      <w:r w:rsidRPr="00081CCA">
        <w:rPr>
          <w:rFonts w:ascii="Times New Roman" w:hAnsi="Times New Roman"/>
        </w:rPr>
        <w:t>Thủ tướng Chính phủ đã thành lập Ban Chỉ đạo tiền phương, lập điểm đầu cầu tại Thừa Thiên Huế do Phó Thủ tướng Chính phủ Lê Văn Thành, Trưởng Ban Chỉ đạo quốc gia về phòng chống thiên tai chủ trì vào tối ngày 27/9/2022 và sáng ngày 28/9/2022.</w:t>
      </w:r>
    </w:p>
    <w:p w:rsidR="00A25B13" w:rsidRPr="00081CCA" w:rsidRDefault="00A25B13" w:rsidP="00081CCA">
      <w:pPr>
        <w:spacing w:before="60" w:after="60"/>
        <w:ind w:firstLine="567"/>
        <w:jc w:val="both"/>
        <w:rPr>
          <w:rFonts w:ascii="Times New Roman" w:hAnsi="Times New Roman"/>
        </w:rPr>
      </w:pPr>
      <w:r w:rsidRPr="00081CCA">
        <w:rPr>
          <w:rFonts w:ascii="Times New Roman" w:hAnsi="Times New Roman"/>
        </w:rPr>
        <w:t xml:space="preserve">Sáng ngày 27/9 và sáng ngày 28/9, tham gia cuộc họp trực tuyến do Thủ tướng Chính phủ Phạm Minh Chính; Phó Thủ tướng Chính phủ Lê Văn Thành, Trưởng Ban Chỉ đạo quốc gia về phòng chống thiên tai chủ trì. </w:t>
      </w:r>
    </w:p>
    <w:p w:rsidR="00A25B13" w:rsidRPr="00081CCA" w:rsidRDefault="00A25B13" w:rsidP="00081CCA">
      <w:pPr>
        <w:spacing w:before="60" w:after="60"/>
        <w:ind w:firstLine="567"/>
        <w:jc w:val="both"/>
        <w:rPr>
          <w:rFonts w:ascii="Times New Roman" w:hAnsi="Times New Roman"/>
        </w:rPr>
      </w:pPr>
      <w:r w:rsidRPr="00081CCA">
        <w:rPr>
          <w:rFonts w:ascii="Times New Roman" w:hAnsi="Times New Roman"/>
        </w:rPr>
        <w:t>Đoàn công tác do đồng chí Lê Minh Hoan-Bộ Trưởng Bộ Nông nghiệp và PTNT, Phó Trưởng ban Thường trực Ban Chỉ đạo quốc gia về PCTT làm Trưởng đoàn kiểm tra công tác chuẩn bị, triển khai ứng phó với bão số 4.</w:t>
      </w:r>
    </w:p>
    <w:p w:rsidR="00A25B13" w:rsidRPr="00081CCA" w:rsidRDefault="00A25B13" w:rsidP="00081CCA">
      <w:pPr>
        <w:spacing w:before="60" w:after="60"/>
        <w:ind w:firstLine="567"/>
        <w:jc w:val="both"/>
        <w:rPr>
          <w:rFonts w:ascii="Times New Roman" w:hAnsi="Times New Roman"/>
          <w:color w:val="000000"/>
        </w:rPr>
      </w:pPr>
      <w:r w:rsidRPr="00081CCA">
        <w:rPr>
          <w:rFonts w:ascii="Times New Roman" w:hAnsi="Times New Roman"/>
          <w:color w:val="000000"/>
        </w:rPr>
        <w:t>UBND tỉnh đã có Quyết định số 2344/QĐ-UBND ngày 27/9/2022 về việc thành lập Sở Chỉ huy tiền phương ứng phó với bão số 4.</w:t>
      </w:r>
    </w:p>
    <w:p w:rsidR="00A25B13" w:rsidRPr="00081CCA" w:rsidRDefault="00A25B13" w:rsidP="00081CCA">
      <w:pPr>
        <w:spacing w:before="60" w:after="60"/>
        <w:ind w:firstLine="567"/>
        <w:jc w:val="both"/>
        <w:rPr>
          <w:rFonts w:ascii="Times New Roman" w:hAnsi="Times New Roman"/>
          <w:b/>
          <w:color w:val="000000"/>
          <w:lang w:val="nb-NO"/>
        </w:rPr>
      </w:pPr>
      <w:r w:rsidRPr="00081CCA">
        <w:rPr>
          <w:rFonts w:ascii="Times New Roman" w:hAnsi="Times New Roman"/>
          <w:color w:val="000000"/>
        </w:rPr>
        <w:t>T</w:t>
      </w:r>
      <w:r w:rsidRPr="00081CCA">
        <w:rPr>
          <w:rFonts w:ascii="Times New Roman" w:hAnsi="Times New Roman"/>
        </w:rPr>
        <w:t xml:space="preserve">riển khai </w:t>
      </w:r>
      <w:r w:rsidRPr="00081CCA">
        <w:rPr>
          <w:rFonts w:ascii="Times New Roman" w:hAnsi="Times New Roman"/>
          <w:color w:val="333333"/>
        </w:rPr>
        <w:t>Công đi</w:t>
      </w:r>
      <w:r w:rsidRPr="00081CCA">
        <w:rPr>
          <w:rFonts w:ascii="Times New Roman" w:hAnsi="Times New Roman"/>
        </w:rPr>
        <w:t xml:space="preserve">ện số 855/CĐ-TTg ngày 25/9/2022 và </w:t>
      </w:r>
      <w:r w:rsidRPr="00081CCA">
        <w:rPr>
          <w:rFonts w:ascii="Times New Roman" w:hAnsi="Times New Roman"/>
          <w:color w:val="000000"/>
          <w:spacing w:val="-6"/>
        </w:rPr>
        <w:t xml:space="preserve">Công điện số 865/CĐ-TTg ngày 27/9/2022 </w:t>
      </w:r>
      <w:r w:rsidRPr="00081CCA">
        <w:rPr>
          <w:rFonts w:ascii="Times New Roman" w:hAnsi="Times New Roman"/>
        </w:rPr>
        <w:t>của Thủ tướng Chính phủ về việc tập trung ứng phó khẩn cấp với bão số 4 năm 2022.</w:t>
      </w:r>
    </w:p>
    <w:p w:rsidR="00A25B13" w:rsidRPr="00081CCA" w:rsidRDefault="00A25B13" w:rsidP="00081CCA">
      <w:pPr>
        <w:spacing w:before="60" w:after="60"/>
        <w:ind w:firstLine="567"/>
        <w:jc w:val="both"/>
        <w:rPr>
          <w:rFonts w:ascii="Times New Roman" w:hAnsi="Times New Roman"/>
          <w:color w:val="000000" w:themeColor="text1"/>
          <w:lang w:val="vi-VN"/>
        </w:rPr>
      </w:pPr>
      <w:r w:rsidRPr="00081CCA">
        <w:rPr>
          <w:rFonts w:ascii="Times New Roman" w:hAnsi="Times New Roman"/>
          <w:color w:val="000000" w:themeColor="text1"/>
          <w:lang w:val="vi-VN"/>
        </w:rPr>
        <w:t>Ban Chỉ huy</w:t>
      </w:r>
      <w:r w:rsidRPr="00081CCA">
        <w:rPr>
          <w:rFonts w:ascii="Times New Roman" w:hAnsi="Times New Roman"/>
          <w:color w:val="000000" w:themeColor="text1"/>
        </w:rPr>
        <w:t>, Văn phòng thường trực</w:t>
      </w:r>
      <w:r w:rsidRPr="00081CCA">
        <w:rPr>
          <w:rFonts w:ascii="Times New Roman" w:hAnsi="Times New Roman"/>
          <w:color w:val="000000" w:themeColor="text1"/>
          <w:lang w:val="vi-VN"/>
        </w:rPr>
        <w:t xml:space="preserve"> Ban Chỉ huy Phòng chống thiên tai và Tìm kiếm cứu nạn tỉnh đã </w:t>
      </w:r>
      <w:r w:rsidRPr="00081CCA">
        <w:rPr>
          <w:rFonts w:ascii="Times New Roman" w:hAnsi="Times New Roman"/>
          <w:color w:val="000000" w:themeColor="text1"/>
        </w:rPr>
        <w:t>b</w:t>
      </w:r>
      <w:r w:rsidRPr="00081CCA">
        <w:rPr>
          <w:rFonts w:ascii="Times New Roman" w:hAnsi="Times New Roman"/>
          <w:color w:val="000000" w:themeColor="text1"/>
          <w:lang w:val="vi-VN"/>
        </w:rPr>
        <w:t>an hành Công điện số</w:t>
      </w:r>
      <w:r w:rsidRPr="00081CCA">
        <w:rPr>
          <w:rFonts w:ascii="Times New Roman" w:hAnsi="Times New Roman"/>
          <w:color w:val="000000" w:themeColor="text1"/>
        </w:rPr>
        <w:t xml:space="preserve"> đã ban hành </w:t>
      </w:r>
      <w:r w:rsidRPr="00081CCA">
        <w:rPr>
          <w:rFonts w:ascii="Times New Roman" w:hAnsi="Times New Roman"/>
          <w:b/>
          <w:color w:val="000000" w:themeColor="text1"/>
        </w:rPr>
        <w:t>12</w:t>
      </w:r>
      <w:r w:rsidRPr="00081CCA">
        <w:rPr>
          <w:rFonts w:ascii="Times New Roman" w:hAnsi="Times New Roman"/>
          <w:color w:val="000000" w:themeColor="text1"/>
        </w:rPr>
        <w:t xml:space="preserve"> Công điện,</w:t>
      </w:r>
      <w:r w:rsidRPr="00081CCA">
        <w:rPr>
          <w:rFonts w:ascii="Times New Roman" w:hAnsi="Times New Roman"/>
          <w:b/>
          <w:color w:val="000000" w:themeColor="text1"/>
        </w:rPr>
        <w:t xml:space="preserve"> 35 </w:t>
      </w:r>
      <w:r w:rsidRPr="00081CCA">
        <w:rPr>
          <w:rFonts w:ascii="Times New Roman" w:hAnsi="Times New Roman"/>
          <w:color w:val="000000" w:themeColor="text1"/>
        </w:rPr>
        <w:t xml:space="preserve">Thông báo, Công văn cảnh báo ứng phó với bão, lũ, mưa lớn cảnh báo các vị trí có nguy cơ trượt lở đất đá vùng đồi núi, sạt lở bờ sông bờ biển trên địa bàn tỉnh để các địa phương, đơn vị chủ động theo dõi, phòng ngừa và ứng phó với sự cố, thiên tai trong mùa mưa lũ, bão lụt; </w:t>
      </w:r>
      <w:r w:rsidRPr="00081CCA">
        <w:rPr>
          <w:rFonts w:ascii="Times New Roman" w:hAnsi="Times New Roman"/>
          <w:color w:val="000000" w:themeColor="text1"/>
          <w:lang w:val="vi-VN"/>
        </w:rPr>
        <w:t xml:space="preserve">Ban hành 30 lệnh vận hành các hồ Hương Điền, Bình Điền Tả Trạch chỉ đạo vận hành theo quy trình đã được Thủ tướng Chính phủ phê duyệt; Trước mỗi đợt mưa lớn Ban đã phối hợp với Sở Ngoại vụ có Công văn gửi </w:t>
      </w:r>
      <w:r w:rsidRPr="00081CCA">
        <w:rPr>
          <w:rFonts w:ascii="Times New Roman" w:hAnsi="Times New Roman"/>
          <w:color w:val="000000" w:themeColor="text1"/>
          <w:lang w:val="vi-VN"/>
        </w:rPr>
        <w:lastRenderedPageBreak/>
        <w:t xml:space="preserve">tỉnh Sê Kông CHDCND Lào về việc vận hành điều tiết hồ chứa nước A Lưới và A Lin B1 (13 thông báo). Trong các đợt lũ vừa qua, Văn phòng thường trực đã tính toán 30 kịch bản vận hành liên hồ chứa trong 7 trận lũ xảy ra trong năm 2022 theo quy trình đã được Thủ tướng Chính phủ phê duyệt báo cáo Trưởng </w:t>
      </w:r>
      <w:r w:rsidRPr="00081CCA">
        <w:rPr>
          <w:rFonts w:ascii="Times New Roman" w:hAnsi="Times New Roman"/>
          <w:color w:val="000000" w:themeColor="text1"/>
        </w:rPr>
        <w:t>B</w:t>
      </w:r>
      <w:r w:rsidRPr="00081CCA">
        <w:rPr>
          <w:rFonts w:ascii="Times New Roman" w:hAnsi="Times New Roman"/>
          <w:color w:val="000000" w:themeColor="text1"/>
          <w:lang w:val="vi-VN"/>
        </w:rPr>
        <w:t>an, Lãnh đạo UBND tỉnh.</w:t>
      </w:r>
    </w:p>
    <w:p w:rsidR="00A25B13" w:rsidRPr="00081CCA" w:rsidRDefault="00A25B13" w:rsidP="00081CCA">
      <w:pPr>
        <w:spacing w:before="60" w:after="60"/>
        <w:ind w:firstLine="567"/>
        <w:jc w:val="both"/>
        <w:rPr>
          <w:rFonts w:ascii="Times New Roman" w:hAnsi="Times New Roman"/>
          <w:color w:val="000000" w:themeColor="text1"/>
          <w:lang w:val="vi-VN"/>
        </w:rPr>
      </w:pPr>
      <w:r w:rsidRPr="00081CCA">
        <w:rPr>
          <w:rFonts w:ascii="Times New Roman" w:hAnsi="Times New Roman"/>
          <w:color w:val="000000" w:themeColor="text1"/>
        </w:rPr>
        <w:t>C</w:t>
      </w:r>
      <w:r w:rsidRPr="00081CCA">
        <w:rPr>
          <w:rFonts w:ascii="Times New Roman" w:hAnsi="Times New Roman"/>
          <w:color w:val="000000" w:themeColor="text1"/>
          <w:lang w:val="vi-VN"/>
        </w:rPr>
        <w:t xml:space="preserve">ông an tỉnh, Sở Giao thông </w:t>
      </w:r>
      <w:r w:rsidRPr="00081CCA">
        <w:rPr>
          <w:rFonts w:ascii="Times New Roman" w:hAnsi="Times New Roman"/>
          <w:color w:val="000000" w:themeColor="text1"/>
        </w:rPr>
        <w:t>v</w:t>
      </w:r>
      <w:r w:rsidRPr="00081CCA">
        <w:rPr>
          <w:rFonts w:ascii="Times New Roman" w:hAnsi="Times New Roman"/>
          <w:color w:val="000000" w:themeColor="text1"/>
          <w:lang w:val="vi-VN"/>
        </w:rPr>
        <w:t>ận tải đã triển khai phương án, bố trí lực lượng kiểm soát, hướng dẫn giao thông các khu vực ngập sâu, nước chảy xiết; sẵn sàng lực lượng, vật tư, phương tiện để khắc phục sự cố, đảm bảo giao thông thông suốt trên các trục giao thông chính khi xảy ra mưa lớn; đã nghiêm cấm các phương tiện giao thông lưu thông tại các tuyến đường bị ngập lụt.</w:t>
      </w:r>
    </w:p>
    <w:p w:rsidR="00A25B13" w:rsidRPr="00081CCA" w:rsidRDefault="00A25B13" w:rsidP="00081CCA">
      <w:pPr>
        <w:spacing w:before="60" w:after="60"/>
        <w:ind w:firstLine="567"/>
        <w:jc w:val="both"/>
        <w:rPr>
          <w:rFonts w:ascii="Times New Roman" w:hAnsi="Times New Roman"/>
          <w:color w:val="000000" w:themeColor="text1"/>
          <w:lang w:val="vi-VN"/>
        </w:rPr>
      </w:pPr>
      <w:r w:rsidRPr="00081CCA">
        <w:rPr>
          <w:rFonts w:ascii="Times New Roman" w:hAnsi="Times New Roman"/>
          <w:color w:val="000000" w:themeColor="text1"/>
          <w:lang w:val="vi-VN"/>
        </w:rPr>
        <w:t>Sở Nông nghiệp và P</w:t>
      </w:r>
      <w:r w:rsidRPr="00081CCA">
        <w:rPr>
          <w:rFonts w:ascii="Times New Roman" w:hAnsi="Times New Roman"/>
          <w:color w:val="000000" w:themeColor="text1"/>
        </w:rPr>
        <w:t xml:space="preserve">hát triển nông thôn </w:t>
      </w:r>
      <w:r w:rsidRPr="00081CCA">
        <w:rPr>
          <w:rFonts w:ascii="Times New Roman" w:hAnsi="Times New Roman"/>
          <w:color w:val="000000" w:themeColor="text1"/>
          <w:lang w:val="vi-VN"/>
        </w:rPr>
        <w:t xml:space="preserve">đã chỉ đạo Chi cục Thủy sản, các địa phương hướng dẫn người dân khẩn trương di chuyển các lồng, bè nuôi thủy sản đến nơi an toàn; thu hoạch sớm diện tích thủy sản để giảm mật độ tránh rủi ro thiệt hại do mưa lũ; gia cố đảm bảo an toàn cho các lồng, bè trên sông, đầm phá và các ao, hồ nuôi thủy sản cao triều, hạ triều ven biển, ven sông, suối; có phương án bảo vệ, phòng tránh các thiệt hại có thể xảy ra cho khu nuôi thủy sản; </w:t>
      </w:r>
      <w:r w:rsidRPr="00081CCA">
        <w:rPr>
          <w:rFonts w:ascii="Times New Roman" w:hAnsi="Times New Roman"/>
          <w:color w:val="000000" w:themeColor="text1"/>
        </w:rPr>
        <w:t>h</w:t>
      </w:r>
      <w:r w:rsidRPr="00081CCA">
        <w:rPr>
          <w:rFonts w:ascii="Times New Roman" w:hAnsi="Times New Roman"/>
          <w:color w:val="000000" w:themeColor="text1"/>
          <w:lang w:val="vi-VN"/>
        </w:rPr>
        <w:t>ướng dẫn cho các phương tiện, tàu thuyền neo đậu đảm bảo an toàn.</w:t>
      </w:r>
    </w:p>
    <w:p w:rsidR="00A25B13" w:rsidRPr="00081CCA" w:rsidRDefault="00A25B13" w:rsidP="00081CCA">
      <w:pPr>
        <w:tabs>
          <w:tab w:val="center" w:pos="0"/>
        </w:tabs>
        <w:spacing w:before="60" w:after="60"/>
        <w:ind w:firstLine="567"/>
        <w:jc w:val="both"/>
        <w:rPr>
          <w:rFonts w:ascii="Times New Roman" w:hAnsi="Times New Roman"/>
          <w:color w:val="000000" w:themeColor="text1"/>
        </w:rPr>
      </w:pPr>
      <w:r w:rsidRPr="00081CCA">
        <w:rPr>
          <w:rFonts w:ascii="Times New Roman" w:hAnsi="Times New Roman"/>
          <w:color w:val="000000" w:themeColor="text1"/>
        </w:rPr>
        <w:t xml:space="preserve">Sở Giáo dục và Đào tạo, UBND các huyện, thị xã và thành phố Huế theo dõi sát diễn biến của mưa lũ để xem xét chủ động chỉ đạo cho học sinh nghỉ học. Riêng đối với đợt mưa lũ ngày 15-18/10, đã chỉ đạo </w:t>
      </w:r>
      <w:r w:rsidRPr="00081CCA">
        <w:rPr>
          <w:rFonts w:ascii="Times New Roman" w:hAnsi="Times New Roman"/>
          <w:b/>
          <w:color w:val="000000" w:themeColor="text1"/>
        </w:rPr>
        <w:t xml:space="preserve">246 trường </w:t>
      </w:r>
      <w:r w:rsidRPr="00081CCA">
        <w:rPr>
          <w:rFonts w:ascii="Times New Roman" w:hAnsi="Times New Roman"/>
          <w:color w:val="000000" w:themeColor="text1"/>
        </w:rPr>
        <w:t xml:space="preserve">nghỉ học đảm bảo an toàn cho học sinh, cán bộ, giáo viên.  </w:t>
      </w:r>
    </w:p>
    <w:p w:rsidR="00A25B13" w:rsidRPr="00081CCA" w:rsidRDefault="00A25B13" w:rsidP="00081CCA">
      <w:pPr>
        <w:tabs>
          <w:tab w:val="center" w:pos="0"/>
        </w:tabs>
        <w:spacing w:before="60" w:after="60"/>
        <w:ind w:firstLine="567"/>
        <w:jc w:val="both"/>
        <w:rPr>
          <w:rFonts w:ascii="Times New Roman" w:hAnsi="Times New Roman"/>
          <w:color w:val="000000" w:themeColor="text1"/>
          <w:lang w:val="pt-BR"/>
        </w:rPr>
      </w:pPr>
      <w:r w:rsidRPr="00081CCA">
        <w:rPr>
          <w:rFonts w:ascii="Times New Roman" w:hAnsi="Times New Roman"/>
          <w:bCs/>
          <w:color w:val="000000" w:themeColor="text1"/>
        </w:rPr>
        <w:t>Sở Công thương đã c</w:t>
      </w:r>
      <w:r w:rsidRPr="00081CCA">
        <w:rPr>
          <w:rFonts w:ascii="Times New Roman" w:hAnsi="Times New Roman"/>
          <w:color w:val="000000" w:themeColor="text1"/>
          <w:lang w:val="pt-BR"/>
        </w:rPr>
        <w:t>ó p</w:t>
      </w:r>
      <w:r w:rsidRPr="00081CCA">
        <w:rPr>
          <w:rFonts w:ascii="Times New Roman" w:hAnsi="Times New Roman"/>
          <w:color w:val="000000" w:themeColor="text1"/>
          <w:lang w:val="nb-NO"/>
        </w:rPr>
        <w:t>hương án</w:t>
      </w:r>
      <w:r w:rsidRPr="00081CCA">
        <w:rPr>
          <w:rFonts w:ascii="Times New Roman" w:hAnsi="Times New Roman"/>
          <w:color w:val="000000" w:themeColor="text1"/>
          <w:lang w:val="pt-BR"/>
        </w:rPr>
        <w:t xml:space="preserve"> dự trữ cấp tỉnh về lương thực thực phẩm, công nghệ phẩm, vật tư thiết yếu phục vụ phòng chống thiên tai với số lượng: </w:t>
      </w:r>
      <w:r w:rsidRPr="00081CCA">
        <w:rPr>
          <w:rFonts w:ascii="Times New Roman" w:hAnsi="Times New Roman"/>
          <w:b/>
          <w:bCs/>
          <w:color w:val="000000" w:themeColor="text1"/>
          <w:lang w:val="pt-BR"/>
        </w:rPr>
        <w:t xml:space="preserve">100 </w:t>
      </w:r>
      <w:r w:rsidRPr="00081CCA">
        <w:rPr>
          <w:rFonts w:ascii="Times New Roman" w:hAnsi="Times New Roman"/>
          <w:color w:val="000000" w:themeColor="text1"/>
          <w:lang w:val="pt-BR"/>
        </w:rPr>
        <w:t xml:space="preserve">tấn mỳ ăn liền, </w:t>
      </w:r>
      <w:r w:rsidRPr="00081CCA">
        <w:rPr>
          <w:rFonts w:ascii="Times New Roman" w:hAnsi="Times New Roman"/>
          <w:b/>
          <w:bCs/>
          <w:color w:val="000000" w:themeColor="text1"/>
          <w:lang w:val="pt-BR"/>
        </w:rPr>
        <w:t>100</w:t>
      </w:r>
      <w:r w:rsidRPr="00081CCA">
        <w:rPr>
          <w:rFonts w:ascii="Times New Roman" w:hAnsi="Times New Roman"/>
          <w:color w:val="000000" w:themeColor="text1"/>
          <w:lang w:val="pt-BR"/>
        </w:rPr>
        <w:t xml:space="preserve"> tấn gạo. Ngoài ra các địa phương tự dự trữ tại cấp huyện, cấp xã và vận động người dân dự trữ lương thực thực phẩm đảm bảo 07 ngày khi có thiên tai xảy ra.</w:t>
      </w:r>
    </w:p>
    <w:p w:rsidR="00155F99" w:rsidRPr="00081CCA" w:rsidRDefault="00155F99" w:rsidP="00081CCA">
      <w:pPr>
        <w:spacing w:before="60" w:after="60"/>
        <w:ind w:firstLine="567"/>
        <w:jc w:val="both"/>
        <w:rPr>
          <w:rFonts w:ascii="Times New Roman" w:hAnsi="Times New Roman"/>
          <w:bCs/>
          <w:color w:val="000000" w:themeColor="text1"/>
          <w:lang w:val="nl-NL"/>
        </w:rPr>
      </w:pPr>
      <w:r w:rsidRPr="00081CCA">
        <w:rPr>
          <w:rFonts w:ascii="Times New Roman" w:hAnsi="Times New Roman"/>
          <w:color w:val="000000" w:themeColor="text1"/>
          <w:lang w:val="nb-NO"/>
        </w:rPr>
        <w:t>Quản lý tàu thuyền</w:t>
      </w:r>
      <w:r w:rsidRPr="00081CCA">
        <w:rPr>
          <w:rFonts w:ascii="Times New Roman" w:hAnsi="Times New Roman"/>
          <w:color w:val="000000" w:themeColor="text1"/>
          <w:lang w:val="vi-VN"/>
        </w:rPr>
        <w:t>:</w:t>
      </w:r>
      <w:r w:rsidRPr="00081CCA">
        <w:rPr>
          <w:rFonts w:ascii="Times New Roman" w:hAnsi="Times New Roman"/>
          <w:color w:val="000000" w:themeColor="text1"/>
          <w:spacing w:val="-10"/>
          <w:lang/>
        </w:rPr>
        <w:t>Trước mỗi đợt bão t</w:t>
      </w:r>
      <w:r w:rsidRPr="00081CCA">
        <w:rPr>
          <w:rFonts w:ascii="Times New Roman" w:hAnsi="Times New Roman"/>
          <w:color w:val="000000" w:themeColor="text1"/>
          <w:lang/>
        </w:rPr>
        <w:t xml:space="preserve">oàn bộ tàu thuyền trên địa bàn tỉnh được kêu gọi, </w:t>
      </w:r>
      <w:r w:rsidRPr="00081CCA">
        <w:rPr>
          <w:rFonts w:ascii="Times New Roman" w:hAnsi="Times New Roman"/>
          <w:bCs/>
          <w:color w:val="000000" w:themeColor="text1"/>
          <w:lang w:val="nl-NL"/>
        </w:rPr>
        <w:t>hướng dẫn tránh trú, neo đậu an toàn cho</w:t>
      </w:r>
      <w:r w:rsidRPr="00081CCA">
        <w:rPr>
          <w:rFonts w:ascii="Times New Roman" w:hAnsi="Times New Roman"/>
          <w:b/>
          <w:color w:val="000000" w:themeColor="text1"/>
          <w:lang w:val="pt-BR"/>
        </w:rPr>
        <w:t xml:space="preserve">2.062 </w:t>
      </w:r>
      <w:r w:rsidRPr="00081CCA">
        <w:rPr>
          <w:rFonts w:ascii="Times New Roman" w:hAnsi="Times New Roman"/>
          <w:color w:val="000000" w:themeColor="text1"/>
          <w:lang w:val="pt-BR"/>
        </w:rPr>
        <w:t>phương tiện</w:t>
      </w:r>
      <w:r w:rsidRPr="00081CCA">
        <w:rPr>
          <w:rFonts w:ascii="Times New Roman" w:hAnsi="Times New Roman"/>
          <w:b/>
          <w:color w:val="000000" w:themeColor="text1"/>
          <w:lang w:val="pt-BR"/>
        </w:rPr>
        <w:t xml:space="preserve">/11.350 </w:t>
      </w:r>
      <w:r w:rsidRPr="00081CCA">
        <w:rPr>
          <w:rFonts w:ascii="Times New Roman" w:hAnsi="Times New Roman"/>
          <w:color w:val="000000" w:themeColor="text1"/>
          <w:lang w:val="vi-VN"/>
        </w:rPr>
        <w:t>lao động</w:t>
      </w:r>
      <w:r w:rsidRPr="00081CCA">
        <w:rPr>
          <w:rFonts w:ascii="Times New Roman" w:hAnsi="Times New Roman"/>
          <w:color w:val="000000" w:themeColor="text1"/>
        </w:rPr>
        <w:t xml:space="preserve">. </w:t>
      </w:r>
    </w:p>
    <w:p w:rsidR="00155F99" w:rsidRPr="00081CCA" w:rsidRDefault="00155F99" w:rsidP="00081CCA">
      <w:pPr>
        <w:spacing w:before="60" w:after="60"/>
        <w:ind w:firstLine="567"/>
        <w:jc w:val="both"/>
        <w:rPr>
          <w:rFonts w:ascii="Times New Roman" w:hAnsi="Times New Roman"/>
          <w:bCs/>
          <w:color w:val="000000" w:themeColor="text1"/>
        </w:rPr>
      </w:pPr>
      <w:r w:rsidRPr="00081CCA">
        <w:rPr>
          <w:rFonts w:ascii="Times New Roman" w:hAnsi="Times New Roman"/>
          <w:bCs/>
          <w:iCs/>
          <w:color w:val="000000" w:themeColor="text1"/>
          <w:lang w:val="nl-NL"/>
        </w:rPr>
        <w:t>Công tác chỉ đạo sản xuất:</w:t>
      </w:r>
      <w:r w:rsidRPr="00081CCA">
        <w:rPr>
          <w:rFonts w:ascii="Times New Roman" w:hAnsi="Times New Roman"/>
          <w:lang w:val="nb-NO"/>
        </w:rPr>
        <w:t xml:space="preserve">Trước mỗi đợt bão lũ, </w:t>
      </w:r>
      <w:r w:rsidRPr="00081CCA">
        <w:rPr>
          <w:rFonts w:ascii="Times New Roman" w:hAnsi="Times New Roman"/>
          <w:bCs/>
          <w:color w:val="000000" w:themeColor="text1"/>
        </w:rPr>
        <w:t>Sở Nông nghiệp và Phát triển nông thôn đã chỉ đạo Chi cục Trồng trọt và bảo vệ thực vật, Chi cục Thuỷ sản</w:t>
      </w:r>
      <w:r w:rsidRPr="00081CCA">
        <w:rPr>
          <w:rFonts w:ascii="Times New Roman" w:hAnsi="Times New Roman"/>
          <w:lang w:val="nb-NO"/>
        </w:rPr>
        <w:t xml:space="preserve"> thường xuyên theo dõi diễn biến của mưa </w:t>
      </w:r>
      <w:r w:rsidRPr="00081CCA">
        <w:rPr>
          <w:rFonts w:ascii="Times New Roman" w:hAnsi="Times New Roman"/>
        </w:rPr>
        <w:t xml:space="preserve">bão </w:t>
      </w:r>
      <w:r w:rsidRPr="00081CCA">
        <w:rPr>
          <w:rFonts w:ascii="Times New Roman" w:hAnsi="Times New Roman"/>
          <w:lang w:val="nb-NO"/>
        </w:rPr>
        <w:t>để triển khai phương án chống úng bảo vệ lúa, hoa màu vụ Hè Thu 2021 và diện tích nuôi trồng thủy sản còn lại.</w:t>
      </w:r>
    </w:p>
    <w:p w:rsidR="000E2752" w:rsidRPr="00FD1C22" w:rsidRDefault="00A25B13" w:rsidP="00081CCA">
      <w:pPr>
        <w:pStyle w:val="BodyText3"/>
        <w:spacing w:before="60" w:after="60"/>
        <w:ind w:firstLine="567"/>
        <w:jc w:val="both"/>
        <w:rPr>
          <w:rFonts w:ascii="Times New Roman" w:hAnsi="Times New Roman"/>
          <w:b w:val="0"/>
          <w:color w:val="000000" w:themeColor="text1"/>
          <w:sz w:val="28"/>
          <w:szCs w:val="28"/>
        </w:rPr>
      </w:pPr>
      <w:r w:rsidRPr="00FD1C22">
        <w:rPr>
          <w:rFonts w:ascii="Times New Roman" w:hAnsi="Times New Roman"/>
          <w:b w:val="0"/>
          <w:color w:val="000000" w:themeColor="text1"/>
          <w:sz w:val="28"/>
          <w:szCs w:val="28"/>
        </w:rPr>
        <w:t>d)</w:t>
      </w:r>
      <w:r w:rsidR="00155F99" w:rsidRPr="00FD1C22">
        <w:rPr>
          <w:rFonts w:ascii="Times New Roman" w:hAnsi="Times New Roman"/>
          <w:b w:val="0"/>
          <w:color w:val="000000" w:themeColor="text1"/>
          <w:sz w:val="28"/>
          <w:szCs w:val="28"/>
        </w:rPr>
        <w:t>C</w:t>
      </w:r>
      <w:r w:rsidRPr="00FD1C22">
        <w:rPr>
          <w:rFonts w:ascii="Times New Roman" w:hAnsi="Times New Roman"/>
          <w:b w:val="0"/>
          <w:color w:val="000000" w:themeColor="text1"/>
          <w:sz w:val="28"/>
          <w:szCs w:val="28"/>
        </w:rPr>
        <w:t>ông tác đảm bảo an toàn đê điều, hồ đập</w:t>
      </w:r>
      <w:r w:rsidR="00FD1C22">
        <w:rPr>
          <w:rFonts w:ascii="Times New Roman" w:hAnsi="Times New Roman"/>
          <w:b w:val="0"/>
          <w:color w:val="000000" w:themeColor="text1"/>
          <w:sz w:val="28"/>
          <w:szCs w:val="28"/>
        </w:rPr>
        <w:t>,</w:t>
      </w:r>
      <w:r w:rsidRPr="00FD1C22">
        <w:rPr>
          <w:rFonts w:ascii="Times New Roman" w:hAnsi="Times New Roman"/>
          <w:b w:val="0"/>
          <w:color w:val="000000" w:themeColor="text1"/>
          <w:sz w:val="28"/>
          <w:szCs w:val="28"/>
        </w:rPr>
        <w:t xml:space="preserve"> công trình phòng chống thiên tai</w:t>
      </w:r>
    </w:p>
    <w:p w:rsidR="00A25B13" w:rsidRPr="00081CCA" w:rsidRDefault="00A25B13" w:rsidP="00081CCA">
      <w:pPr>
        <w:spacing w:before="60" w:after="60"/>
        <w:ind w:firstLine="567"/>
        <w:jc w:val="both"/>
        <w:rPr>
          <w:rFonts w:ascii="Times New Roman" w:hAnsi="Times New Roman"/>
        </w:rPr>
      </w:pPr>
      <w:r w:rsidRPr="00081CCA">
        <w:rPr>
          <w:rFonts w:ascii="Times New Roman" w:hAnsi="Times New Roman"/>
          <w:color w:val="000000" w:themeColor="text1"/>
        </w:rPr>
        <w:t xml:space="preserve">Trước, trong, sau mỗi trận mưa lớn, bão, lũ, bên cạnh sử dụng các bản tin dự báo, cảnh báo của Đài Khí tượng thủy văn Trung ương, Đài khí tượng thuỷ văn tỉnh. Văn phòng BCH đã áp dụng tích hợp các công nghệ radar theo thời gian thực của các trạm radar khí tượng trong khu vực: radar Đông Hà, radar Quảng Nam và radar X-band thuộc dự án Vận hành hồ chứa nước trong tình huống khẩn cấp và quản lý lũ hiệu quả bằng hệ thống thông tin quản lý thiên tai toàn diện JIA- Nhật Bản; phần mềm Windy; Hệ thống đo mưa tự động Vrain để theo dõi tính toán các kịch bản vận hành hồ. </w:t>
      </w:r>
    </w:p>
    <w:p w:rsidR="00A25B13" w:rsidRPr="00FD1C22" w:rsidRDefault="00A25B13" w:rsidP="00081CCA">
      <w:pPr>
        <w:pStyle w:val="BodyTextIndent2"/>
        <w:spacing w:before="60" w:after="60" w:line="240" w:lineRule="auto"/>
        <w:ind w:left="0" w:firstLine="567"/>
        <w:jc w:val="both"/>
        <w:rPr>
          <w:rFonts w:ascii="Times New Roman" w:hAnsi="Times New Roman"/>
          <w:bCs/>
          <w:spacing w:val="4"/>
        </w:rPr>
      </w:pPr>
      <w:r w:rsidRPr="00FD1C22">
        <w:rPr>
          <w:rFonts w:ascii="Times New Roman" w:hAnsi="Times New Roman"/>
        </w:rPr>
        <w:t xml:space="preserve">- </w:t>
      </w:r>
      <w:r w:rsidRPr="00FD1C22">
        <w:rPr>
          <w:rFonts w:ascii="Times New Roman" w:hAnsi="Times New Roman"/>
          <w:bCs/>
          <w:spacing w:val="4"/>
        </w:rPr>
        <w:t>Vận hành hồ trên sông Hương trong đợt lũ từ ngày 09-11/10/2022:</w:t>
      </w:r>
    </w:p>
    <w:p w:rsidR="00A25B13" w:rsidRPr="00081CCA" w:rsidRDefault="00A25B13" w:rsidP="00081CCA">
      <w:pPr>
        <w:pStyle w:val="BodyTextIndent2"/>
        <w:spacing w:before="60" w:after="60" w:line="240" w:lineRule="auto"/>
        <w:ind w:left="0" w:firstLine="567"/>
        <w:jc w:val="both"/>
        <w:rPr>
          <w:rFonts w:ascii="Times New Roman" w:hAnsi="Times New Roman"/>
        </w:rPr>
      </w:pPr>
      <w:r w:rsidRPr="00FD1C22">
        <w:rPr>
          <w:rFonts w:ascii="Times New Roman" w:hAnsi="Times New Roman"/>
          <w:bCs/>
          <w:spacing w:val="4"/>
        </w:rPr>
        <w:lastRenderedPageBreak/>
        <w:t>+ Trên sông Hương:</w:t>
      </w:r>
      <w:r w:rsidRPr="00081CCA">
        <w:rPr>
          <w:rFonts w:ascii="Times New Roman" w:hAnsi="Times New Roman"/>
          <w:spacing w:val="4"/>
        </w:rPr>
        <w:t>Mưa lớn bắt đầu xuất hiện từ chiều 09/10/2022 với tổng lượng mưa đo được tại các trạm thuộc lưu vực hồ Tả Trạch dao động từ 600-800mm, mưa đo được tại các trạm thuộc lưu vực hồ Bình Điền khoảng 200-300mm. Từ 19h ngày 09/10/2022 bắt đầu xuất hiện lũ trên hồ Tả Trạch với đỉnh lũ 4030m3/s xuất hiện lúc 16h ngày 10/10/2022, lượng nước điều tiết về hạ du dao động từ 300-500m3/s cắt khoảng 88% đỉnh lũ, tổng lượng nước về hồ khoảng 236 triệu m3, tổng lượng nước giữ lại hồ khoảng 189 triệu m3, tổng lượng vận hành điều tiết về hạ du 47 triệu m3. Mực nước hồ tăng 10,14m từ cao trình +29,77m lên cao trình +39,91m. Từ 19h ngày 09/10/2022 mực nước hồ ở mức +69,12m bắt đầu xuất hiện lũ trên hồ Bình Điền với đỉnh lũ về hồ 1922m3/s xuất hiện lúc 12h ngày 10/10/2022, lượng nước điều tiết về hạ du chủ yếu qua tổ máy phát điện với lưu lượng 50-70m3/s cắt khoảng 96% đỉnh lũ, tổng lượng nước về hồ khoảng 138 triệu m3, tổng lượng nước giữ lại hồ khoảng 120 triệu m3, tổng lượng vận hành điều tiết về hạ du 18 triệu m3. Mực nước hồ tăng 9,76m từ cao trình +67,71m lên cao trình +78,88m.</w:t>
      </w:r>
    </w:p>
    <w:p w:rsidR="00A25B13" w:rsidRPr="00081CCA" w:rsidRDefault="00A25B13" w:rsidP="00081CCA">
      <w:pPr>
        <w:spacing w:before="60" w:after="60"/>
        <w:ind w:firstLine="567"/>
        <w:jc w:val="both"/>
        <w:rPr>
          <w:rFonts w:ascii="Times New Roman" w:hAnsi="Times New Roman"/>
          <w:spacing w:val="4"/>
        </w:rPr>
      </w:pPr>
      <w:r w:rsidRPr="00081CCA">
        <w:rPr>
          <w:rFonts w:ascii="Times New Roman" w:hAnsi="Times New Roman"/>
          <w:spacing w:val="4"/>
        </w:rPr>
        <w:t>Tổng lưu lượng lớn nhất hai hồ Tả Trạch và Bình Điền vận hành điều tiết về hạ du sông Hương ở mức 506m3/s, mực nước cao nhất trên sông Hương tại trạm Kim Long ở mức 1,57m trên Báo động I khoảng 0,57m, theo tính toán nếu không có hồ chứa ở thượng nguồn 2 nhánh Tả Trạch và Hữu Trạch với tổng lưu lượng cùng thời điểm khoảng 4900m3/s mực nước trên sông Hương tại Kim Long có thể lên mức báo động III (+3,5m) , như vậy 2 hồ chứa đã cắt giảm lũ cho sông Hương khoảng 1,93m.</w:t>
      </w:r>
    </w:p>
    <w:p w:rsidR="00A25B13" w:rsidRPr="00081CCA" w:rsidRDefault="00A25B13" w:rsidP="00081CCA">
      <w:pPr>
        <w:spacing w:before="60" w:after="60"/>
        <w:ind w:firstLine="567"/>
        <w:jc w:val="both"/>
        <w:rPr>
          <w:rFonts w:ascii="Times New Roman" w:hAnsi="Times New Roman"/>
        </w:rPr>
      </w:pPr>
      <w:r w:rsidRPr="00FD1C22">
        <w:rPr>
          <w:rFonts w:ascii="Times New Roman" w:hAnsi="Times New Roman"/>
        </w:rPr>
        <w:t>+ Trên sông Bồ:</w:t>
      </w:r>
      <w:r w:rsidRPr="00081CCA">
        <w:rPr>
          <w:rFonts w:ascii="Times New Roman" w:hAnsi="Times New Roman"/>
        </w:rPr>
        <w:t xml:space="preserve"> Từ 16h ngày 09/10/2022 bắt đầu xuất hiện lũ trên hồ Hương Điền với đỉnh lũ 3429m3/s xuất hiện lúc 11h ngày 10/10/2022, lượng nước điều tiết về hạ du theo Lệnh vận hành số 342/LVH-PCTT ngày 10/10/2022 dao động từ 300-548m3/s cắt khoảng 84% đỉnh lũ, tổng lượng nước về hồ khoảng 156 triệu m3, tổng lượng nước giữ lại hồ khoảng 92 triệu m3, tổng lượng vận hành điều tiết về hạ du 64 triệu m3 (cắt giảm 59% tổng lượng nước). Mực nước hồ tăng 2,99m từ cao trình +52,49 lên cao trình +55,97m (MNDBT: +58m).</w:t>
      </w:r>
    </w:p>
    <w:p w:rsidR="00A25B13" w:rsidRPr="00081CCA" w:rsidRDefault="00A25B13" w:rsidP="00081CCA">
      <w:pPr>
        <w:spacing w:before="60" w:after="60"/>
        <w:ind w:firstLine="567"/>
        <w:jc w:val="both"/>
        <w:rPr>
          <w:rFonts w:ascii="Times New Roman" w:hAnsi="Times New Roman"/>
          <w:spacing w:val="4"/>
        </w:rPr>
      </w:pPr>
      <w:r w:rsidRPr="00081CCA">
        <w:rPr>
          <w:rFonts w:ascii="Times New Roman" w:hAnsi="Times New Roman"/>
          <w:spacing w:val="4"/>
        </w:rPr>
        <w:t>Với lưu lượng lớn nhất hồ Hương Điền vận hành điều tiết về hạ du sông Bồ ở mức 548m3/s, mực nước cao nhất trên sông Bồ tại trạm Phú Ốc ở mức 2,81m dưới Báo động II khoảng 0,19m, theo tính toán nếu không có hồ chứa ở thượng nguồn với lưu lượng lớn nhất 3429m3/s và tổng lượng nước 156 triệu m3 đổ về hạ du, mực nước trên sông Bồ có thể lên mức trên +4,7m (báo động III: +4,5m), như vậy vận hành hồ Hương Điền đã cắt giảm mực nước sông Bồ tại Phú Ốc khoảng hơn 1,89m.</w:t>
      </w:r>
    </w:p>
    <w:p w:rsidR="00A25B13" w:rsidRPr="00FD1C22" w:rsidRDefault="00A25B13" w:rsidP="00081CCA">
      <w:pPr>
        <w:spacing w:before="60" w:after="60"/>
        <w:ind w:firstLine="567"/>
        <w:jc w:val="both"/>
        <w:rPr>
          <w:rFonts w:ascii="Times New Roman" w:hAnsi="Times New Roman"/>
          <w:spacing w:val="4"/>
        </w:rPr>
      </w:pPr>
      <w:r w:rsidRPr="00FD1C22">
        <w:rPr>
          <w:rFonts w:ascii="Times New Roman" w:hAnsi="Times New Roman"/>
          <w:spacing w:val="4"/>
        </w:rPr>
        <w:t xml:space="preserve">- </w:t>
      </w:r>
      <w:r w:rsidRPr="00FD1C22">
        <w:rPr>
          <w:rFonts w:ascii="Times New Roman" w:hAnsi="Times New Roman"/>
          <w:bCs/>
          <w:spacing w:val="4"/>
        </w:rPr>
        <w:t>Vận hành hồ trên sông Hương trong đợt lũ với cường độ mưa lịch sử từ ngày 14-15/10/2022 và đợt mưa từ tối 15 đến trưa 16/10/2022 (đợt 03 và đợt 04)</w:t>
      </w:r>
    </w:p>
    <w:p w:rsidR="00A25B13" w:rsidRPr="00081CCA" w:rsidRDefault="00A25B13" w:rsidP="00081CCA">
      <w:pPr>
        <w:spacing w:before="60" w:after="60"/>
        <w:ind w:firstLine="567"/>
        <w:jc w:val="both"/>
        <w:rPr>
          <w:rFonts w:ascii="Times New Roman" w:hAnsi="Times New Roman"/>
          <w:spacing w:val="4"/>
        </w:rPr>
      </w:pPr>
      <w:r w:rsidRPr="00FD1C22">
        <w:rPr>
          <w:rFonts w:ascii="Times New Roman" w:hAnsi="Times New Roman"/>
          <w:spacing w:val="4"/>
        </w:rPr>
        <w:t>+ Sông Hương:</w:t>
      </w:r>
      <w:r w:rsidRPr="00081CCA">
        <w:rPr>
          <w:rFonts w:ascii="Times New Roman" w:hAnsi="Times New Roman"/>
          <w:spacing w:val="4"/>
        </w:rPr>
        <w:t xml:space="preserve"> Tiếp theo đợt mưa từ 09-12/10/2022, mưa lớn bắt đầu xuất hiện từ sáng sớm ngày 14/10 tập trung chủ yếu ở vùng đồng bằng sau đó chuyển dần lên vùng núi thuộc lưu vực các hồ chứa lớn từ 15-16h ngày 14/10. Tổng lượng mưa ngày 14-15/10 đo được ở vùng đồng bằng thành phố Huế dao động từ 520- 665mm, lượng mưa các trạm trong lưu vực hồ Tả Trạch từ 500-820mm, lượng mưa các trạm trong lưu vực hồ Bình Điền từ 420-600mm. </w:t>
      </w:r>
    </w:p>
    <w:p w:rsidR="00A25B13" w:rsidRPr="00081CCA" w:rsidRDefault="00A25B13" w:rsidP="00081CCA">
      <w:pPr>
        <w:spacing w:before="60" w:after="60"/>
        <w:ind w:firstLine="567"/>
        <w:jc w:val="both"/>
        <w:rPr>
          <w:rFonts w:ascii="Times New Roman" w:hAnsi="Times New Roman"/>
          <w:spacing w:val="4"/>
        </w:rPr>
      </w:pPr>
      <w:r w:rsidRPr="00081CCA">
        <w:rPr>
          <w:rFonts w:ascii="Times New Roman" w:hAnsi="Times New Roman"/>
          <w:spacing w:val="4"/>
        </w:rPr>
        <w:lastRenderedPageBreak/>
        <w:t>Từ 15h ngày 14/10/2022 bắt đầu xuất hiện lũ trên hồ Tả Trạch với đỉnh lũ 7205m3/s xuất hiện lúc 2h ngày 15/10/2022, lưu lượng điều tiết về hạ du được giữ ổn định từ 640-767m3/s cắt khoảng 89% đỉnh lũ, tổng lượng nước về hồ khoảng 266 triệu m3, tổng lượng nước giữ lại hồ khoảng 201 triệu m3, tổng lượng vận hành điều tiết về hạ du 65 triệu m3 (cắt 76% tổng lượng nước). Mực nước hồ tăng 9,06m từ cao trình +35,1m lên cao trình +44,16m (MNDBT: +45m).</w:t>
      </w:r>
    </w:p>
    <w:p w:rsidR="00A25B13" w:rsidRPr="00081CCA" w:rsidRDefault="00A25B13" w:rsidP="00081CCA">
      <w:pPr>
        <w:spacing w:before="60" w:after="60"/>
        <w:ind w:firstLine="567"/>
        <w:jc w:val="both"/>
        <w:rPr>
          <w:rFonts w:ascii="Times New Roman" w:hAnsi="Times New Roman"/>
          <w:spacing w:val="4"/>
        </w:rPr>
      </w:pPr>
      <w:r w:rsidRPr="00081CCA">
        <w:rPr>
          <w:rFonts w:ascii="Times New Roman" w:hAnsi="Times New Roman"/>
          <w:spacing w:val="4"/>
        </w:rPr>
        <w:t>Đối với hồ Bình Điền từ 16h ngày 14/10/2022 mực nước hồ ở mức +76,23m bắt đầu xuất hiện lũ trên hồ Bình Điền với đỉnh lũ về hồ 6582m3/s xuất hiện lúc 5h ngày 15/10/2022, gần đạt lưu lượng lũ Kiểm tra 6.989m3/s tần suất 0,1%, 1000 năm xuất hiện 1 lần, lưu lượng vận hành về hạ du lớn nhất 2381m3/s cắt khoảng 64% đỉnh lũ, tổng lượng nước về hồ khoảng 218 triệu m3, tổng lượng nước giữ lại hồ khoảng 107 triệu m3, tổng lượng vận hành điều tiết về hạ du 111 triệu m3 (cắt 49% tổng lượng nước). Mực nước hồ tăng 7,25m từ cao trình +76,23m lên cao trình +83,48m (MNDBT: +85m).</w:t>
      </w:r>
    </w:p>
    <w:p w:rsidR="00A25B13" w:rsidRPr="00081CCA" w:rsidRDefault="00A25B13" w:rsidP="00081CCA">
      <w:pPr>
        <w:spacing w:before="60" w:after="60"/>
        <w:ind w:firstLine="567"/>
        <w:jc w:val="both"/>
        <w:rPr>
          <w:rFonts w:ascii="Times New Roman" w:hAnsi="Times New Roman"/>
        </w:rPr>
      </w:pPr>
      <w:r w:rsidRPr="00081CCA">
        <w:rPr>
          <w:rFonts w:ascii="Times New Roman" w:hAnsi="Times New Roman"/>
        </w:rPr>
        <w:t>Tổng lưu lượng lớn nhất hai hồ Tả Trạch và Bình Điền vận hành điều tiết cùng thời điểm về hạ du sông Hương ở mức 3148m3/s, mực nước trên sông Hương tại trạm Kim Long đạt đỉnh +4,00m lúc 8h ngày 15/10 trên Báo động III khoảng 0,5m, thấp hơn đỉnh lũ năm 2020 là 0,17m (đỉnh lũ +4,17m lúc 24h ngày 11/10/2020). Theo tính toán nếu không có hồ chứa ở thượng nguồn với tổng lưu lượng cùng thời điểm khoảng 12.730m3/s, tổng lượng nước khoảng 484 triệu m3 của 2 nhánh Tả Trạch và Hữu Trạch đổ về hạ du, mực nước trên sông Hương tại Kim Long có thể vượt mức 5,51m, vận hành liên hồ Tả Trạch và Bình Điền đã giảm mực nước sông Hương khoảng hơn 1,51m.</w:t>
      </w:r>
    </w:p>
    <w:p w:rsidR="00A25B13" w:rsidRPr="00081CCA" w:rsidRDefault="00A25B13" w:rsidP="00081CCA">
      <w:pPr>
        <w:spacing w:before="60" w:after="60"/>
        <w:ind w:firstLine="567"/>
        <w:jc w:val="both"/>
        <w:rPr>
          <w:rFonts w:ascii="Times New Roman" w:hAnsi="Times New Roman"/>
          <w:spacing w:val="4"/>
        </w:rPr>
      </w:pPr>
      <w:r w:rsidRPr="00FD1C22">
        <w:rPr>
          <w:rFonts w:ascii="Times New Roman" w:hAnsi="Times New Roman"/>
        </w:rPr>
        <w:t>+ Sông Bồ:</w:t>
      </w:r>
      <w:r w:rsidRPr="00081CCA">
        <w:rPr>
          <w:rFonts w:ascii="Times New Roman" w:hAnsi="Times New Roman"/>
          <w:spacing w:val="4"/>
        </w:rPr>
        <w:t>Từ 15h ngày 14/10/2022 bắt đầu xuất hiện lũ trên hồ Hương Điền với đỉnh lũ 9554m3/s xuất hiện lúc 6h30 ngày 15/10/2022</w:t>
      </w:r>
      <w:r w:rsidRPr="00081CCA">
        <w:rPr>
          <w:rFonts w:ascii="Times New Roman" w:hAnsi="Times New Roman"/>
          <w:color w:val="000000"/>
        </w:rPr>
        <w:t xml:space="preserve">, </w:t>
      </w:r>
      <w:r w:rsidRPr="00081CCA">
        <w:rPr>
          <w:rFonts w:ascii="Times New Roman" w:hAnsi="Times New Roman"/>
          <w:spacing w:val="4"/>
        </w:rPr>
        <w:t>vượt lưu lượng lũ Kiểm tra 9430m3/s tần suất 0,1%, 1000 năm xuất hiện 1 lần, lượng nước vận hành về hạ du lớn nhất 4180m3/s cắt khoảng 56% đỉnh lũ, tổng lượng nước về hồ khoảng 411 triệu m3, tổng lượng nước điều tiết luân phiên giữ lại hồ khoảng 156 triệu m3, tổng lượng vận hành điều tiết về hạ du 255 triệu m3 (cắt 38% tổng lượng nước). Mực nước hồ tăng 4,93m từ cao trình +52,6m lên cao trình +57,53m (gần mực nước dâng bình thường +58m).</w:t>
      </w:r>
    </w:p>
    <w:p w:rsidR="00A25B13" w:rsidRPr="00081CCA" w:rsidRDefault="00A25B13" w:rsidP="00081CCA">
      <w:pPr>
        <w:spacing w:before="60" w:after="60"/>
        <w:ind w:firstLine="567"/>
        <w:jc w:val="both"/>
        <w:rPr>
          <w:rFonts w:ascii="Times New Roman" w:hAnsi="Times New Roman"/>
          <w:spacing w:val="4"/>
        </w:rPr>
      </w:pPr>
      <w:r w:rsidRPr="00081CCA">
        <w:rPr>
          <w:rFonts w:ascii="Times New Roman" w:hAnsi="Times New Roman"/>
          <w:spacing w:val="4"/>
        </w:rPr>
        <w:t xml:space="preserve">Lưu lượng lớn nhất hồ Hương Điền vận hành về hạ du sông Bồ ở mức 4180m3/s, mực nước cao nhất trên sông Bồ tại trạm Phú Ốc ở mức +5,00m lúc 9h ngày 15/10 trên Báo động III khoảng 0,5m, thấp hơn đỉnh lũ năm 2020 là 0,24m. Theo tính toán nếu không có hồ chứa ở thượng nguồn với lưu lượng 9554m3/s mực nước trên sông Bồ có thể vượt mức +5,60m, hồ Hương Điền đã vận hành giảm lũ cho sông Bồ khoảng hơn 0,6m. </w:t>
      </w:r>
    </w:p>
    <w:p w:rsidR="00A25B13" w:rsidRPr="00081CCA" w:rsidRDefault="00A25B13" w:rsidP="00081CCA">
      <w:pPr>
        <w:pStyle w:val="BodyTextIndent2"/>
        <w:spacing w:before="60" w:after="60" w:line="240" w:lineRule="auto"/>
        <w:ind w:left="0" w:firstLine="567"/>
        <w:jc w:val="both"/>
        <w:rPr>
          <w:rFonts w:ascii="Times New Roman" w:hAnsi="Times New Roman"/>
        </w:rPr>
      </w:pPr>
      <w:r w:rsidRPr="00FD1C22">
        <w:rPr>
          <w:rFonts w:ascii="Times New Roman" w:hAnsi="Times New Roman"/>
        </w:rPr>
        <w:t>Đánh giá chung:</w:t>
      </w:r>
      <w:r w:rsidRPr="00081CCA">
        <w:rPr>
          <w:rFonts w:ascii="Times New Roman" w:hAnsi="Times New Roman"/>
        </w:rPr>
        <w:t xml:space="preserve"> T</w:t>
      </w:r>
      <w:r w:rsidRPr="00081CCA">
        <w:rPr>
          <w:rFonts w:ascii="Times New Roman" w:hAnsi="Times New Roman"/>
          <w:lang w:val="vi-VN"/>
        </w:rPr>
        <w:t>heo mô phỏng phân tích với lưu lượng đỉnh lũ về các nhánh sông trong tháng 10</w:t>
      </w:r>
      <w:r w:rsidRPr="00081CCA">
        <w:rPr>
          <w:rFonts w:ascii="Times New Roman" w:hAnsi="Times New Roman"/>
        </w:rPr>
        <w:t>/2022</w:t>
      </w:r>
      <w:r w:rsidRPr="00081CCA">
        <w:rPr>
          <w:rFonts w:ascii="Times New Roman" w:hAnsi="Times New Roman"/>
          <w:lang w:val="vi-VN"/>
        </w:rPr>
        <w:t>, nếu không có các hồ tham gia vận hành điều tiết giữ lại hồ, mực nước trên sông Hương tại trạm Kim Long sẽ đạt mức +</w:t>
      </w:r>
      <w:r w:rsidRPr="00081CCA">
        <w:rPr>
          <w:rFonts w:ascii="Times New Roman" w:hAnsi="Times New Roman"/>
        </w:rPr>
        <w:t>5</w:t>
      </w:r>
      <w:r w:rsidRPr="00081CCA">
        <w:rPr>
          <w:rFonts w:ascii="Times New Roman" w:hAnsi="Times New Roman"/>
          <w:lang w:val="vi-VN"/>
        </w:rPr>
        <w:t>,</w:t>
      </w:r>
      <w:r w:rsidRPr="00081CCA">
        <w:rPr>
          <w:rFonts w:ascii="Times New Roman" w:hAnsi="Times New Roman"/>
        </w:rPr>
        <w:t>51</w:t>
      </w:r>
      <w:r w:rsidRPr="00081CCA">
        <w:rPr>
          <w:rFonts w:ascii="Times New Roman" w:hAnsi="Times New Roman"/>
          <w:lang w:val="vi-VN"/>
        </w:rPr>
        <w:t xml:space="preserve">m (giảm được đỉnh lũ </w:t>
      </w:r>
      <w:r w:rsidRPr="00081CCA">
        <w:rPr>
          <w:rFonts w:ascii="Times New Roman" w:hAnsi="Times New Roman"/>
        </w:rPr>
        <w:t>khoảng 1,51m</w:t>
      </w:r>
      <w:r w:rsidRPr="00081CCA">
        <w:rPr>
          <w:rFonts w:ascii="Times New Roman" w:hAnsi="Times New Roman"/>
          <w:lang w:val="vi-VN"/>
        </w:rPr>
        <w:t xml:space="preserve">), mực nước trên sông Bồ tại trạm Phú Ốc sẽ đạt mức + </w:t>
      </w:r>
      <w:r w:rsidRPr="00081CCA">
        <w:rPr>
          <w:rFonts w:ascii="Times New Roman" w:hAnsi="Times New Roman"/>
        </w:rPr>
        <w:t>5</w:t>
      </w:r>
      <w:r w:rsidRPr="00081CCA">
        <w:rPr>
          <w:rFonts w:ascii="Times New Roman" w:hAnsi="Times New Roman"/>
          <w:lang w:val="vi-VN"/>
        </w:rPr>
        <w:t>,</w:t>
      </w:r>
      <w:r w:rsidRPr="00081CCA">
        <w:rPr>
          <w:rFonts w:ascii="Times New Roman" w:hAnsi="Times New Roman"/>
        </w:rPr>
        <w:t>6</w:t>
      </w:r>
      <w:r w:rsidRPr="00081CCA">
        <w:rPr>
          <w:rFonts w:ascii="Times New Roman" w:hAnsi="Times New Roman"/>
          <w:lang w:val="vi-VN"/>
        </w:rPr>
        <w:t xml:space="preserve">m (giảm được  đỉnh lũ </w:t>
      </w:r>
      <w:r w:rsidRPr="00081CCA">
        <w:rPr>
          <w:rFonts w:ascii="Times New Roman" w:hAnsi="Times New Roman"/>
        </w:rPr>
        <w:t xml:space="preserve">khoảng </w:t>
      </w:r>
      <w:r w:rsidRPr="00081CCA">
        <w:rPr>
          <w:rFonts w:ascii="Times New Roman" w:hAnsi="Times New Roman"/>
          <w:lang w:val="vi-VN"/>
        </w:rPr>
        <w:t>0,6m).</w:t>
      </w:r>
      <w:r w:rsidRPr="00081CCA">
        <w:rPr>
          <w:rFonts w:ascii="Times New Roman" w:hAnsi="Times New Roman"/>
        </w:rPr>
        <w:t xml:space="preserve"> Hệ thống hồ chứa cùng sự điều hành của Ban Chỉ huy PCTT và TKCN tỉnh dưới sự chỉ đạo của UBND tỉnh đã phát huy tác dụng phòng và giảm lũ trong năm 2022, không để xảy ra sự cố đáng tiếc nào, tác </w:t>
      </w:r>
      <w:r w:rsidRPr="00081CCA">
        <w:rPr>
          <w:rFonts w:ascii="Times New Roman" w:hAnsi="Times New Roman"/>
        </w:rPr>
        <w:lastRenderedPageBreak/>
        <w:t>dụng giảm lũ cho vùng hạ du có hiệu quả rõ rệt. Nhờ đó giảm thiểu thiệt hại trong mùa mưa lũ năm 2021 đến mức thấp nhất.</w:t>
      </w:r>
    </w:p>
    <w:p w:rsidR="00A25B13" w:rsidRPr="00081CCA" w:rsidRDefault="00A25B13" w:rsidP="00081CCA">
      <w:pPr>
        <w:pStyle w:val="BodyTextIndent2"/>
        <w:spacing w:before="60" w:after="60" w:line="240" w:lineRule="auto"/>
        <w:ind w:left="0" w:firstLine="567"/>
        <w:jc w:val="both"/>
        <w:rPr>
          <w:rFonts w:ascii="Times New Roman" w:hAnsi="Times New Roman"/>
        </w:rPr>
      </w:pPr>
      <w:r w:rsidRPr="00081CCA">
        <w:rPr>
          <w:rFonts w:ascii="Times New Roman" w:eastAsiaTheme="minorHAnsi" w:hAnsi="Times New Roman"/>
          <w:color w:val="000000"/>
          <w:lang w:val="nb-NO"/>
        </w:rPr>
        <w:t>Tính đến tháng 12/2022, toàn tỉnh có 56 hồ chứa thủy lợi, 13 hồ thuỷ điện</w:t>
      </w:r>
      <w:r w:rsidRPr="00081CCA">
        <w:rPr>
          <w:rFonts w:ascii="Times New Roman" w:hAnsi="Times New Roman"/>
          <w:bCs/>
        </w:rPr>
        <w:t>với tổng</w:t>
      </w:r>
      <w:r w:rsidRPr="00081CCA">
        <w:rPr>
          <w:rFonts w:ascii="Times New Roman" w:hAnsi="Times New Roman"/>
          <w:bCs/>
          <w:shd w:val="clear" w:color="auto" w:fill="FFFFFF"/>
        </w:rPr>
        <w:t xml:space="preserve"> dung tích khoảng 2 tỷ</w:t>
      </w:r>
      <w:r w:rsidRPr="00081CCA">
        <w:rPr>
          <w:rFonts w:ascii="Times New Roman" w:hAnsi="Times New Roman"/>
        </w:rPr>
        <w:t xml:space="preserve"> m</w:t>
      </w:r>
      <w:r w:rsidRPr="00081CCA">
        <w:rPr>
          <w:rFonts w:ascii="Times New Roman" w:hAnsi="Times New Roman"/>
          <w:vertAlign w:val="superscript"/>
        </w:rPr>
        <w:t>3</w:t>
      </w:r>
      <w:r w:rsidRPr="00081CCA">
        <w:rPr>
          <w:rFonts w:ascii="Times New Roman" w:hAnsi="Times New Roman"/>
        </w:rPr>
        <w:t>. Hiện nay mực nước các hồ chứa thuỷ lợi, thuỷ điện trên địa bàn tỉnh cơ bản đạt dung tích thiết kế, vận hành đảm bảo an toàn.</w:t>
      </w:r>
    </w:p>
    <w:p w:rsidR="00155F99" w:rsidRPr="00081CCA" w:rsidRDefault="00155F99" w:rsidP="00081CCA">
      <w:pPr>
        <w:pStyle w:val="Vnbnnidung20"/>
        <w:shd w:val="clear" w:color="auto" w:fill="auto"/>
        <w:tabs>
          <w:tab w:val="left" w:pos="709"/>
        </w:tabs>
        <w:spacing w:before="60" w:line="240" w:lineRule="auto"/>
        <w:ind w:firstLine="567"/>
        <w:jc w:val="both"/>
        <w:rPr>
          <w:b/>
          <w:lang w:val="en-US"/>
        </w:rPr>
      </w:pPr>
      <w:r w:rsidRPr="00081CCA">
        <w:rPr>
          <w:b/>
          <w:lang w:val="en-US"/>
        </w:rPr>
        <w:t>5. Kết quả huy động và triển khai hoạt động khắc phục hậu quả, phục hồi tái thiết sau thiên tai (hỗ trợ của Trung ương, nguồn lực của địa phương và xã hội hóa).</w:t>
      </w:r>
    </w:p>
    <w:p w:rsidR="00155F99" w:rsidRPr="00FD1C22" w:rsidRDefault="00155F99" w:rsidP="00081CCA">
      <w:pPr>
        <w:spacing w:before="60" w:after="60"/>
        <w:ind w:firstLine="567"/>
        <w:jc w:val="both"/>
        <w:rPr>
          <w:rFonts w:ascii="Times New Roman" w:hAnsi="Times New Roman"/>
        </w:rPr>
      </w:pPr>
      <w:r w:rsidRPr="00FD1C22">
        <w:rPr>
          <w:rFonts w:ascii="Times New Roman" w:hAnsi="Times New Roman"/>
        </w:rPr>
        <w:t>a) Vệ sinh môi trường, phòng chống dịch bệnh</w:t>
      </w:r>
    </w:p>
    <w:p w:rsidR="00155F99" w:rsidRPr="00081CCA" w:rsidRDefault="00155F99" w:rsidP="00081CCA">
      <w:pPr>
        <w:spacing w:before="60" w:after="60"/>
        <w:ind w:firstLine="567"/>
        <w:jc w:val="both"/>
        <w:rPr>
          <w:rFonts w:ascii="Times New Roman" w:hAnsi="Times New Roman"/>
          <w:color w:val="000000"/>
          <w:spacing w:val="-4"/>
        </w:rPr>
      </w:pPr>
      <w:r w:rsidRPr="00081CCA">
        <w:rPr>
          <w:rFonts w:ascii="Times New Roman" w:hAnsi="Times New Roman"/>
          <w:color w:val="000000"/>
          <w:spacing w:val="-4"/>
        </w:rPr>
        <w:t>Chủ tịch UBND các huyện, thị xã và thành phố Huế theo địa bàn quản lý trực tiếp chỉ đạo công tác khắc phục thiệt hại do lũ gây ra; vận động các hộ gia đình, cá nhân, các tổ chức trên địa bàn tham gia dọn dẹp vệ sinh môi trường sau bão, lũ; chủ động thăm hỏi, động viên gia đình có người bị nạn; quan tâm hỗ trợ các gia đình khó khăn.</w:t>
      </w:r>
    </w:p>
    <w:p w:rsidR="00155F99" w:rsidRPr="00081CCA" w:rsidRDefault="00155F99" w:rsidP="00081CCA">
      <w:pPr>
        <w:spacing w:before="60" w:after="60"/>
        <w:ind w:firstLine="567"/>
        <w:jc w:val="both"/>
        <w:rPr>
          <w:rFonts w:ascii="Times New Roman" w:hAnsi="Times New Roman"/>
        </w:rPr>
      </w:pPr>
      <w:r w:rsidRPr="00081CCA">
        <w:rPr>
          <w:rFonts w:ascii="Times New Roman" w:hAnsi="Times New Roman"/>
        </w:rPr>
        <w:t>Công ty TNHHNN1TV MTĐT Huế đã huy động lượng, phương tiện vệ sinh các trục đường giao thông.</w:t>
      </w:r>
    </w:p>
    <w:p w:rsidR="00155F99" w:rsidRPr="00081CCA" w:rsidRDefault="00155F99" w:rsidP="00081CCA">
      <w:pPr>
        <w:spacing w:before="60" w:after="60"/>
        <w:ind w:firstLine="567"/>
        <w:jc w:val="both"/>
        <w:rPr>
          <w:rFonts w:ascii="Times New Roman" w:hAnsi="Times New Roman"/>
          <w:color w:val="000000" w:themeColor="text1"/>
        </w:rPr>
      </w:pPr>
      <w:r w:rsidRPr="00081CCA">
        <w:rPr>
          <w:rFonts w:ascii="Times New Roman" w:hAnsi="Times New Roman"/>
          <w:color w:val="000000" w:themeColor="text1"/>
          <w:lang w:val="pt-BR"/>
        </w:rPr>
        <w:t>Sở Y tế chỉ đạo các phòng ban chức năng hướng dẫn các địa phương, đơn vị tiêu độc khử trùng, phòng chống dịch bệnh sau bão lũ</w:t>
      </w:r>
      <w:r w:rsidRPr="00081CCA">
        <w:rPr>
          <w:rFonts w:ascii="Times New Roman" w:hAnsi="Times New Roman"/>
          <w:color w:val="000000" w:themeColor="text1"/>
        </w:rPr>
        <w:t>; thực hiện công tác phòng chống dịch Covidtrong tình huống thiên tai theo chỉ đạo của Bộ Y tế.</w:t>
      </w:r>
    </w:p>
    <w:p w:rsidR="00155F99" w:rsidRPr="00FD1C22" w:rsidRDefault="00155F99" w:rsidP="00081CCA">
      <w:pPr>
        <w:spacing w:before="60" w:after="60"/>
        <w:ind w:firstLine="567"/>
        <w:jc w:val="both"/>
        <w:rPr>
          <w:rFonts w:ascii="Times New Roman" w:hAnsi="Times New Roman"/>
        </w:rPr>
      </w:pPr>
      <w:r w:rsidRPr="00FD1C22">
        <w:rPr>
          <w:rFonts w:ascii="Times New Roman" w:hAnsi="Times New Roman"/>
        </w:rPr>
        <w:t>b) Sữa chữa, khôi phục, nâng cấp công trình phòng chống thiên tai</w:t>
      </w:r>
    </w:p>
    <w:p w:rsidR="00155F99" w:rsidRPr="00081CCA" w:rsidRDefault="00155F99" w:rsidP="00081CCA">
      <w:pPr>
        <w:spacing w:before="60" w:after="60"/>
        <w:ind w:firstLine="567"/>
        <w:jc w:val="both"/>
        <w:rPr>
          <w:rFonts w:ascii="Times New Roman" w:hAnsi="Times New Roman"/>
          <w:color w:val="212529"/>
          <w:shd w:val="clear" w:color="auto" w:fill="FFFFFF"/>
        </w:rPr>
      </w:pPr>
      <w:r w:rsidRPr="00081CCA">
        <w:rPr>
          <w:rFonts w:ascii="Times New Roman" w:hAnsi="Times New Roman"/>
          <w:color w:val="212529"/>
          <w:shd w:val="clear" w:color="auto" w:fill="FFFFFF"/>
        </w:rPr>
        <w:t>Các địa phương đã huy động lực lượng dân quân tự vệ, Đội xung kích phòng chống thiên tai, cán bộ nhân viên phối hợp với lực lượng, phương tiện chi viện từ huyện, cấp tỉnh khắc phục các nhà cửa bị hư hỏng. Đặc biệt quan tâm đến các hộ nghèo, hộ chính sách sớm ổn định cuộc sống. Cùng với đó, sửa chữa các công trình trường học, bệnh viện, các công trình hạ tầng kỹ thuật, hạ tầng sản xuất trên địa bàn.</w:t>
      </w:r>
    </w:p>
    <w:p w:rsidR="00155F99" w:rsidRPr="00081CCA" w:rsidRDefault="00155F99" w:rsidP="00081CCA">
      <w:pPr>
        <w:spacing w:before="60" w:after="60"/>
        <w:ind w:firstLine="567"/>
        <w:jc w:val="both"/>
        <w:rPr>
          <w:rFonts w:ascii="Times New Roman" w:hAnsi="Times New Roman"/>
          <w:spacing w:val="-2"/>
        </w:rPr>
      </w:pPr>
      <w:r w:rsidRPr="00081CCA">
        <w:rPr>
          <w:rFonts w:ascii="Times New Roman" w:hAnsi="Times New Roman"/>
          <w:color w:val="000000"/>
          <w:spacing w:val="-2"/>
        </w:rPr>
        <w:t>Riêng 01 hộ sạt lở đất, UBND huyện Phú Lộc đã hỗ trợ khẩn cấp cho gia đình thiệt hại, bố trí nơi ở tạm, về lâu dài sẽ bố trí tái định cư tại khu vực đảm đảo an toàn.</w:t>
      </w:r>
    </w:p>
    <w:p w:rsidR="00155F99" w:rsidRPr="00081CCA" w:rsidRDefault="00155F99" w:rsidP="00081CCA">
      <w:pPr>
        <w:pStyle w:val="BodyText0"/>
        <w:spacing w:before="60" w:after="60"/>
        <w:ind w:firstLine="567"/>
        <w:jc w:val="both"/>
        <w:rPr>
          <w:rFonts w:ascii="Times New Roman" w:hAnsi="Times New Roman"/>
          <w:b/>
          <w:color w:val="000000"/>
          <w:spacing w:val="-8"/>
          <w:lang w:val="pt-BR"/>
        </w:rPr>
      </w:pPr>
      <w:r w:rsidRPr="00081CCA">
        <w:rPr>
          <w:rFonts w:ascii="Times New Roman" w:hAnsi="Times New Roman"/>
          <w:spacing w:val="-2"/>
          <w:lang w:val="pt-BR"/>
        </w:rPr>
        <w:t xml:space="preserve">Bộ Chỉ huy </w:t>
      </w:r>
      <w:r w:rsidRPr="00081CCA">
        <w:rPr>
          <w:rFonts w:ascii="Times New Roman" w:hAnsi="Times New Roman"/>
          <w:spacing w:val="-2"/>
        </w:rPr>
        <w:t xml:space="preserve">Quân sự </w:t>
      </w:r>
      <w:r w:rsidRPr="00081CCA">
        <w:rPr>
          <w:rFonts w:ascii="Times New Roman" w:hAnsi="Times New Roman"/>
          <w:spacing w:val="-2"/>
          <w:lang w:val="pt-BR"/>
        </w:rPr>
        <w:t xml:space="preserve">tỉnh </w:t>
      </w:r>
      <w:r w:rsidRPr="00081CCA">
        <w:rPr>
          <w:rFonts w:ascii="Times New Roman" w:hAnsi="Times New Roman"/>
          <w:color w:val="000000"/>
          <w:spacing w:val="-8"/>
          <w:lang w:val="pt-BR"/>
        </w:rPr>
        <w:t>đã huy động 03 xe PTR 152, 17 xuồng cao tốc, 290 lượt phương tiện phục vụ 2 đoàn Lãnh đạo Tỉnh ủy, Ủy ban, 03 đoàn Bộ CHQS tỉnh và các lực lượng cơ động kiểm tra, chỉ đạo và khắc phục hậu quả và tặng quà các gia đình có hoàn cảnh khó khăn, bị thiệt hại do mưa lũ.</w:t>
      </w:r>
    </w:p>
    <w:p w:rsidR="00155F99" w:rsidRPr="00081CCA" w:rsidRDefault="00155F99" w:rsidP="00081CCA">
      <w:pPr>
        <w:spacing w:before="60" w:after="60"/>
        <w:ind w:firstLine="567"/>
        <w:jc w:val="both"/>
        <w:rPr>
          <w:rFonts w:ascii="Times New Roman" w:hAnsi="Times New Roman"/>
          <w:spacing w:val="-4"/>
        </w:rPr>
      </w:pPr>
      <w:r w:rsidRPr="00081CCA">
        <w:rPr>
          <w:rFonts w:ascii="Times New Roman" w:hAnsi="Times New Roman"/>
          <w:color w:val="000000" w:themeColor="text1"/>
          <w:spacing w:val="-4"/>
        </w:rPr>
        <w:t>Bộ Chỉ huy BĐBP tỉnh đã đ</w:t>
      </w:r>
      <w:r w:rsidRPr="00081CCA">
        <w:rPr>
          <w:rFonts w:ascii="Times New Roman" w:hAnsi="Times New Roman"/>
          <w:spacing w:val="-4"/>
        </w:rPr>
        <w:t>iều động 226 cán bộ chiến sỹ/14 phương tiện ô tô tăng cường phối hợp với chính quyền địa phương tổ chức khắc phục hậu quả mưa lũ.</w:t>
      </w:r>
    </w:p>
    <w:p w:rsidR="00155F99" w:rsidRPr="00081CCA" w:rsidRDefault="00155F99" w:rsidP="00081CCA">
      <w:pPr>
        <w:spacing w:before="60" w:after="60"/>
        <w:ind w:firstLine="567"/>
        <w:jc w:val="both"/>
        <w:rPr>
          <w:rFonts w:ascii="Times New Roman" w:hAnsi="Times New Roman"/>
          <w:lang w:val="pt-BR"/>
        </w:rPr>
      </w:pPr>
      <w:r w:rsidRPr="00081CCA">
        <w:rPr>
          <w:rFonts w:ascii="Times New Roman" w:hAnsi="Times New Roman"/>
          <w:spacing w:val="-2"/>
          <w:lang/>
        </w:rPr>
        <w:t>Công an tỉnh đã</w:t>
      </w:r>
      <w:r w:rsidRPr="00081CCA">
        <w:rPr>
          <w:rFonts w:ascii="Times New Roman" w:hAnsi="Times New Roman"/>
          <w:spacing w:val="-2"/>
          <w:lang w:val="nl-NL"/>
        </w:rPr>
        <w:t xml:space="preserve"> t</w:t>
      </w:r>
      <w:r w:rsidRPr="00081CCA">
        <w:rPr>
          <w:rFonts w:ascii="Times New Roman" w:hAnsi="Times New Roman"/>
        </w:rPr>
        <w:t>riển khai lực lượng bảo vệ các điểm xung yếu; h</w:t>
      </w:r>
      <w:r w:rsidRPr="00081CCA">
        <w:rPr>
          <w:rFonts w:ascii="Times New Roman" w:hAnsi="Times New Roman"/>
          <w:lang/>
        </w:rPr>
        <w:t xml:space="preserve">uy động khoảng 1.500 lượt cán bộ chiến sỹ, 100 lượt xe chữa cháy để phun, xịt đất bùn. </w:t>
      </w:r>
    </w:p>
    <w:p w:rsidR="00155F99" w:rsidRPr="00FD1C22" w:rsidRDefault="00FD1C22" w:rsidP="00081CCA">
      <w:pPr>
        <w:spacing w:before="60" w:after="60"/>
        <w:ind w:firstLine="567"/>
        <w:jc w:val="both"/>
        <w:rPr>
          <w:rFonts w:ascii="Times New Roman" w:hAnsi="Times New Roman"/>
        </w:rPr>
      </w:pPr>
      <w:r w:rsidRPr="00FD1C22">
        <w:rPr>
          <w:rFonts w:ascii="Times New Roman" w:hAnsi="Times New Roman"/>
        </w:rPr>
        <w:t xml:space="preserve">c) </w:t>
      </w:r>
      <w:r w:rsidR="00155F99" w:rsidRPr="00FD1C22">
        <w:rPr>
          <w:rFonts w:ascii="Times New Roman" w:hAnsi="Times New Roman"/>
        </w:rPr>
        <w:t>Huy động nguồn lực khắc phục hậu quả thiên tai</w:t>
      </w:r>
    </w:p>
    <w:p w:rsidR="00155F99" w:rsidRPr="00081CCA" w:rsidRDefault="00155F99" w:rsidP="00081CCA">
      <w:pPr>
        <w:spacing w:before="60" w:after="60"/>
        <w:ind w:firstLine="567"/>
        <w:jc w:val="both"/>
        <w:rPr>
          <w:rFonts w:ascii="Times New Roman" w:hAnsi="Times New Roman"/>
        </w:rPr>
      </w:pPr>
      <w:r w:rsidRPr="00081CCA">
        <w:rPr>
          <w:rFonts w:ascii="Times New Roman" w:hAnsi="Times New Roman"/>
        </w:rPr>
        <w:t xml:space="preserve">Ban Thường trực Ủy ban MTTQ Việt Nam tỉnh đã trích 5,7 tỷ đồng từ quỹ cứu trợ của tỉnh để các huyện, thị xã, thành phố Huế hỗ trợ kịp thời cho người dân, cụ thể: thành phố Huế, huyện Phú Lộc, Phú Vang, A Lưới mỗi đơn vị 800 triệu đồng; thị xã Hương Thủy, Hương Trà, huyện Nam Đông, Phong Điền, Quảng Điền mỗi đơn vị 500 triệu đồng, trước mắt hỗ trợ cho hộ nghèo, hộ cận nghèo và hộ bảo </w:t>
      </w:r>
      <w:r w:rsidRPr="00081CCA">
        <w:rPr>
          <w:rFonts w:ascii="Times New Roman" w:hAnsi="Times New Roman"/>
        </w:rPr>
        <w:lastRenderedPageBreak/>
        <w:t xml:space="preserve">trợ xã hội, mỗi hộ 500.000đ và ngoài ra hỗ trợ nhà 01 sập 06 triệu, 02 người chết mỗi  người 05 triệu đồng, 02 người bị thương mỗi người 01 triệu đồng. </w:t>
      </w:r>
    </w:p>
    <w:p w:rsidR="00155F99" w:rsidRPr="00081CCA" w:rsidRDefault="00155F99" w:rsidP="00081CCA">
      <w:pPr>
        <w:spacing w:before="60" w:after="60"/>
        <w:ind w:firstLine="567"/>
        <w:jc w:val="both"/>
        <w:rPr>
          <w:rFonts w:ascii="Times New Roman" w:hAnsi="Times New Roman"/>
        </w:rPr>
      </w:pPr>
      <w:r w:rsidRPr="00081CCA">
        <w:rPr>
          <w:rFonts w:ascii="Times New Roman" w:hAnsi="Times New Roman"/>
        </w:rPr>
        <w:t>Trung ương Hội Chữ thập đỏ đã hỗ trợ 150 triệu, 300 thùng hàng gia đình (giá trị 179 triệu), Hội Chữ thập đỏ tỉnh đã triển khai hỗ trợ cho các huyện Phú Lộc, Phong Điền, Quảng Điền.</w:t>
      </w:r>
    </w:p>
    <w:p w:rsidR="00155F99" w:rsidRPr="00081CCA" w:rsidRDefault="00155F99" w:rsidP="00081CCA">
      <w:pPr>
        <w:spacing w:before="60" w:after="60"/>
        <w:ind w:firstLine="567"/>
        <w:jc w:val="both"/>
        <w:rPr>
          <w:rFonts w:ascii="Times New Roman" w:hAnsi="Times New Roman"/>
          <w:lang w:val="es-MX"/>
        </w:rPr>
      </w:pPr>
      <w:r w:rsidRPr="00081CCA">
        <w:rPr>
          <w:rFonts w:ascii="Times New Roman" w:hAnsi="Times New Roman"/>
          <w:lang w:val="es-CO"/>
        </w:rPr>
        <w:t xml:space="preserve">Sở Nông nghiệp và PTNT đã có Quyết định số 434/QĐ-SNNPTNT ngày 10/6/2022 về việc phân bổ 1.500 tấn hạt giống lúa và 05 tấn hạt giống ngô, xuất cấp (không thu tiền) từ nguồn dự trữ Quốc gia cho các huyện, thị xã và thành phố Huế để </w:t>
      </w:r>
      <w:r w:rsidRPr="00081CCA">
        <w:rPr>
          <w:rFonts w:ascii="Times New Roman" w:hAnsi="Times New Roman"/>
          <w:lang w:val="es-MX"/>
        </w:rPr>
        <w:t>hỗ trợ khắc phục thiệt hại do thiên tai gây ra.</w:t>
      </w:r>
    </w:p>
    <w:p w:rsidR="00155F99" w:rsidRPr="00081CCA" w:rsidRDefault="00155F99" w:rsidP="00081CCA">
      <w:pPr>
        <w:spacing w:before="60" w:after="60"/>
        <w:ind w:firstLine="567"/>
        <w:jc w:val="both"/>
        <w:rPr>
          <w:rFonts w:ascii="Times New Roman" w:hAnsi="Times New Roman"/>
          <w:color w:val="000000" w:themeColor="text1"/>
        </w:rPr>
      </w:pPr>
      <w:r w:rsidRPr="00081CCA">
        <w:rPr>
          <w:rFonts w:ascii="Times New Roman" w:hAnsi="Times New Roman"/>
          <w:color w:val="000000" w:themeColor="text1"/>
          <w:spacing w:val="-2"/>
          <w:lang w:val="es-ES"/>
        </w:rPr>
        <w:t>K</w:t>
      </w:r>
      <w:r w:rsidRPr="00081CCA">
        <w:rPr>
          <w:rFonts w:ascii="Times New Roman" w:hAnsi="Times New Roman"/>
          <w:color w:val="000000" w:themeColor="text1"/>
          <w:spacing w:val="-8"/>
        </w:rPr>
        <w:t xml:space="preserve">ết quả thực hiện khắc phục hậu quả thiên tai năm 2021. </w:t>
      </w:r>
    </w:p>
    <w:p w:rsidR="00155F99" w:rsidRPr="00081CCA" w:rsidRDefault="00155F99" w:rsidP="00081CCA">
      <w:pPr>
        <w:spacing w:before="60" w:after="60"/>
        <w:ind w:firstLine="567"/>
        <w:jc w:val="both"/>
        <w:rPr>
          <w:rFonts w:ascii="Times New Roman" w:hAnsi="Times New Roman"/>
          <w:bCs/>
          <w:color w:val="000000"/>
          <w:lang w:val="vi-VN"/>
        </w:rPr>
      </w:pPr>
      <w:r w:rsidRPr="00081CCA">
        <w:rPr>
          <w:rFonts w:ascii="Times New Roman" w:hAnsi="Times New Roman"/>
          <w:bCs/>
          <w:color w:val="000000"/>
          <w:lang w:val="vi-VN"/>
        </w:rPr>
        <w:t>Dự án Kè chống sạt lở khẩn cấp đoạn Thuận An-Tư Hiền, kinh phí 30 tỷ đồng.</w:t>
      </w:r>
    </w:p>
    <w:p w:rsidR="00155F99" w:rsidRPr="00081CCA" w:rsidRDefault="00155F99" w:rsidP="00081CCA">
      <w:pPr>
        <w:spacing w:before="60" w:after="60"/>
        <w:ind w:firstLine="567"/>
        <w:jc w:val="both"/>
        <w:rPr>
          <w:rFonts w:ascii="Times New Roman" w:hAnsi="Times New Roman"/>
          <w:bCs/>
          <w:color w:val="000000"/>
          <w:spacing w:val="-4"/>
          <w:lang w:val="vi-VN"/>
        </w:rPr>
      </w:pPr>
      <w:r w:rsidRPr="00081CCA">
        <w:rPr>
          <w:rFonts w:ascii="Times New Roman" w:hAnsi="Times New Roman"/>
          <w:bCs/>
          <w:color w:val="000000"/>
          <w:spacing w:val="-4"/>
          <w:lang w:val="vi-VN"/>
        </w:rPr>
        <w:t xml:space="preserve">Dự án </w:t>
      </w:r>
      <w:r w:rsidRPr="00081CCA">
        <w:rPr>
          <w:rFonts w:ascii="Times New Roman" w:hAnsi="Times New Roman"/>
          <w:color w:val="000000"/>
          <w:spacing w:val="-4"/>
          <w:lang w:val="vi-VN"/>
        </w:rPr>
        <w:t>Xử lý khẩn cấp khắc phục xói lở bờ biển Hải Dương</w:t>
      </w:r>
      <w:r w:rsidRPr="00081CCA">
        <w:rPr>
          <w:rFonts w:ascii="Times New Roman" w:hAnsi="Times New Roman"/>
          <w:color w:val="000000"/>
          <w:spacing w:val="-4"/>
        </w:rPr>
        <w:t xml:space="preserve">, </w:t>
      </w:r>
      <w:r w:rsidRPr="00081CCA">
        <w:rPr>
          <w:rFonts w:ascii="Times New Roman" w:hAnsi="Times New Roman"/>
          <w:bCs/>
          <w:color w:val="000000"/>
          <w:spacing w:val="-4"/>
          <w:lang w:val="vi-VN"/>
        </w:rPr>
        <w:t>kinh phí 20 tỷ đồng.</w:t>
      </w:r>
    </w:p>
    <w:p w:rsidR="00155F99" w:rsidRPr="00081CCA" w:rsidRDefault="00155F99" w:rsidP="00081CCA">
      <w:pPr>
        <w:spacing w:before="60" w:after="60"/>
        <w:ind w:firstLine="567"/>
        <w:jc w:val="both"/>
        <w:rPr>
          <w:rFonts w:ascii="Times New Roman" w:hAnsi="Times New Roman"/>
          <w:bCs/>
          <w:color w:val="000000"/>
          <w:lang w:val="vi-VN"/>
        </w:rPr>
      </w:pPr>
      <w:r w:rsidRPr="00081CCA">
        <w:rPr>
          <w:rFonts w:ascii="Times New Roman" w:hAnsi="Times New Roman"/>
          <w:bCs/>
          <w:color w:val="000000"/>
          <w:lang w:val="vi-VN"/>
        </w:rPr>
        <w:t xml:space="preserve">Dự án </w:t>
      </w:r>
      <w:r w:rsidRPr="00081CCA">
        <w:rPr>
          <w:rFonts w:ascii="Times New Roman" w:hAnsi="Times New Roman"/>
          <w:color w:val="000000"/>
          <w:lang w:val="vi-VN"/>
        </w:rPr>
        <w:t>Xử lý khẩn cấp sạt lở bờ biển đoạn qua xã Phú Thuận, huyện Phú Vang</w:t>
      </w:r>
      <w:r w:rsidRPr="00081CCA">
        <w:rPr>
          <w:rFonts w:ascii="Times New Roman" w:hAnsi="Times New Roman"/>
          <w:color w:val="000000"/>
        </w:rPr>
        <w:t xml:space="preserve">, </w:t>
      </w:r>
      <w:r w:rsidRPr="00081CCA">
        <w:rPr>
          <w:rFonts w:ascii="Times New Roman" w:hAnsi="Times New Roman"/>
          <w:bCs/>
          <w:color w:val="000000"/>
          <w:lang w:val="vi-VN"/>
        </w:rPr>
        <w:t>kinh phí 10 tỷ đồng.</w:t>
      </w:r>
    </w:p>
    <w:p w:rsidR="00155F99" w:rsidRPr="00155F99" w:rsidRDefault="00155F99" w:rsidP="00081CCA">
      <w:pPr>
        <w:spacing w:before="60" w:after="60"/>
        <w:ind w:firstLine="567"/>
        <w:jc w:val="both"/>
        <w:rPr>
          <w:rFonts w:ascii="Times New Roman" w:hAnsi="Times New Roman"/>
          <w:color w:val="000000"/>
        </w:rPr>
      </w:pPr>
      <w:r w:rsidRPr="00FD1C22">
        <w:rPr>
          <w:rFonts w:ascii="Times New Roman" w:eastAsia="Calibri" w:hAnsi="Times New Roman"/>
          <w:color w:val="000000" w:themeColor="text1"/>
          <w:lang w:val="pt-BR"/>
        </w:rPr>
        <w:t xml:space="preserve">d) </w:t>
      </w:r>
      <w:r w:rsidR="00C76AE2" w:rsidRPr="00FD1C22">
        <w:rPr>
          <w:rFonts w:ascii="Times New Roman" w:hAnsi="Times New Roman"/>
          <w:bCs/>
          <w:color w:val="161616"/>
        </w:rPr>
        <w:t>Hỗ trợ khắc phục hậu quả thiên tai từ Trung ương:</w:t>
      </w:r>
      <w:r w:rsidR="00C76AE2" w:rsidRPr="00C76AE2">
        <w:rPr>
          <w:rFonts w:ascii="Times New Roman" w:hAnsi="Times New Roman"/>
          <w:bCs/>
          <w:color w:val="161616"/>
        </w:rPr>
        <w:t>Thừa Thiên Huế là 1 trong 28 địa phương vừa được Chính Phủ Quyết định cấp kinh phí bổ sung hỗ trợ hỗ trợ khắc phục hậu quả thiên tai 10 tháng đầu năm 2022</w:t>
      </w:r>
      <w:r w:rsidR="00C76AE2" w:rsidRPr="00081CCA">
        <w:rPr>
          <w:rFonts w:ascii="Times New Roman" w:hAnsi="Times New Roman"/>
          <w:bCs/>
          <w:color w:val="161616"/>
        </w:rPr>
        <w:t xml:space="preserve"> t</w:t>
      </w:r>
      <w:r w:rsidR="00C76AE2" w:rsidRPr="00C76AE2">
        <w:rPr>
          <w:rFonts w:ascii="Times New Roman" w:hAnsi="Times New Roman"/>
          <w:bCs/>
          <w:color w:val="161616"/>
        </w:rPr>
        <w:t>heo Quyết định 1661/QĐ-TTg ngày 31/12/2022</w:t>
      </w:r>
      <w:r w:rsidR="00C76AE2" w:rsidRPr="00081CCA">
        <w:rPr>
          <w:rFonts w:ascii="Times New Roman" w:hAnsi="Times New Roman"/>
          <w:bCs/>
          <w:color w:val="161616"/>
        </w:rPr>
        <w:t xml:space="preserve"> với kinh phí </w:t>
      </w:r>
      <w:r w:rsidRPr="00155F99">
        <w:rPr>
          <w:rFonts w:ascii="Times New Roman" w:hAnsi="Times New Roman"/>
          <w:color w:val="000000"/>
          <w:bdr w:val="none" w:sz="0" w:space="0" w:color="auto" w:frame="1"/>
        </w:rPr>
        <w:t xml:space="preserve">được bổ sung 150 tỷ đồng. </w:t>
      </w:r>
    </w:p>
    <w:p w:rsidR="00C133C5" w:rsidRPr="00C133C5" w:rsidRDefault="00C133C5" w:rsidP="00C133C5">
      <w:pPr>
        <w:pStyle w:val="Vnbnnidung20"/>
        <w:shd w:val="clear" w:color="auto" w:fill="auto"/>
        <w:tabs>
          <w:tab w:val="left" w:pos="709"/>
        </w:tabs>
        <w:spacing w:before="0" w:after="100" w:line="276" w:lineRule="auto"/>
        <w:ind w:firstLine="709"/>
        <w:jc w:val="both"/>
        <w:rPr>
          <w:b/>
        </w:rPr>
      </w:pPr>
      <w:r w:rsidRPr="00C133C5">
        <w:rPr>
          <w:b/>
          <w:spacing w:val="-4"/>
          <w:lang w:val="en-US"/>
        </w:rPr>
        <w:t xml:space="preserve">6. </w:t>
      </w:r>
      <w:r w:rsidRPr="00C133C5">
        <w:rPr>
          <w:b/>
          <w:spacing w:val="-4"/>
        </w:rPr>
        <w:t>Bài học kinh nghiệm</w:t>
      </w:r>
      <w:r w:rsidRPr="00C133C5">
        <w:rPr>
          <w:b/>
          <w:spacing w:val="-6"/>
        </w:rPr>
        <w:t xml:space="preserve"> trong công tác phòng, chống thiên tai, nhất là trong chỉ đạo, tổ chức ứng phó với các trận thiên tai lớn</w:t>
      </w:r>
      <w:r w:rsidRPr="00C133C5">
        <w:rPr>
          <w:b/>
          <w:spacing w:val="-4"/>
        </w:rPr>
        <w:t>;</w:t>
      </w:r>
      <w:r w:rsidRPr="00C133C5">
        <w:rPr>
          <w:b/>
        </w:rPr>
        <w:t xml:space="preserve"> khó khăn, vướng mắc và đề xuất, kiến nghị.</w:t>
      </w:r>
    </w:p>
    <w:p w:rsidR="00C133C5" w:rsidRPr="00C133C5" w:rsidRDefault="00C133C5" w:rsidP="00C133C5">
      <w:pPr>
        <w:ind w:firstLine="567"/>
        <w:jc w:val="both"/>
        <w:rPr>
          <w:rFonts w:ascii="Times New Roman" w:eastAsia="Calibri" w:hAnsi="Times New Roman"/>
          <w:color w:val="000000"/>
          <w:lang w:val="pt-PT"/>
        </w:rPr>
      </w:pPr>
      <w:r w:rsidRPr="00C133C5">
        <w:rPr>
          <w:rFonts w:ascii="Times New Roman" w:hAnsi="Times New Roman"/>
          <w:spacing w:val="-4"/>
        </w:rPr>
        <w:t>a) Bài học kinh nghiệm</w:t>
      </w:r>
      <w:r w:rsidRPr="00C133C5">
        <w:rPr>
          <w:rFonts w:ascii="Times New Roman" w:hAnsi="Times New Roman"/>
          <w:spacing w:val="-6"/>
        </w:rPr>
        <w:t xml:space="preserve"> trong công tác phòng, chống thiên tai</w:t>
      </w:r>
    </w:p>
    <w:p w:rsidR="00C133C5" w:rsidRPr="00C133C5" w:rsidRDefault="00C133C5" w:rsidP="00C133C5">
      <w:pPr>
        <w:ind w:firstLine="567"/>
        <w:jc w:val="both"/>
        <w:rPr>
          <w:rFonts w:ascii="Times New Roman" w:eastAsia="Calibri" w:hAnsi="Times New Roman"/>
          <w:color w:val="000000"/>
          <w:lang w:val="pt-PT"/>
        </w:rPr>
      </w:pPr>
      <w:r w:rsidRPr="00C133C5">
        <w:rPr>
          <w:rFonts w:ascii="Times New Roman" w:eastAsia="Calibri" w:hAnsi="Times New Roman"/>
          <w:color w:val="000000"/>
          <w:lang w:val="pt-PT"/>
        </w:rPr>
        <w:t>Là vùng thường xuyên gánh chịu ảnh hưởng của thiên tai nên công tác phòng chống thiên tai, cứu hộ, cứu nạn được các cấp uỷ Đảng, Chính quyền đặc biệt quan tâm. Hàng năm, các cấp đều xây dựng kế hoạch phòng, chống thiên tai của cấp mình, xây dựng các kịch bản để ứng phó</w:t>
      </w:r>
      <w:r>
        <w:rPr>
          <w:rFonts w:ascii="Times New Roman" w:eastAsia="Calibri" w:hAnsi="Times New Roman"/>
          <w:color w:val="000000"/>
          <w:lang w:val="pt-PT"/>
        </w:rPr>
        <w:t>.</w:t>
      </w:r>
    </w:p>
    <w:p w:rsidR="00C133C5" w:rsidRPr="00C133C5" w:rsidRDefault="00C133C5" w:rsidP="00C133C5">
      <w:pPr>
        <w:ind w:firstLine="567"/>
        <w:jc w:val="both"/>
        <w:rPr>
          <w:rFonts w:ascii="Times New Roman" w:eastAsia="Calibri" w:hAnsi="Times New Roman"/>
          <w:color w:val="000000"/>
          <w:lang w:val="pt-PT"/>
        </w:rPr>
      </w:pPr>
      <w:r w:rsidRPr="00C133C5">
        <w:rPr>
          <w:rFonts w:ascii="Times New Roman" w:eastAsia="Calibri" w:hAnsi="Times New Roman"/>
          <w:color w:val="000000"/>
          <w:lang w:val="pt-PT"/>
        </w:rPr>
        <w:t xml:space="preserve">Công tác tuyên truyền, </w:t>
      </w:r>
      <w:r w:rsidRPr="00C133C5">
        <w:rPr>
          <w:rFonts w:ascii="Times New Roman" w:hAnsi="Times New Roman"/>
          <w:color w:val="000000"/>
          <w:lang w:val="nb-NO"/>
        </w:rPr>
        <w:t>phổ biến kiến thức về thiên tai, cách thức phòng, chống</w:t>
      </w:r>
      <w:r w:rsidRPr="00C133C5">
        <w:rPr>
          <w:rFonts w:ascii="Times New Roman" w:eastAsia="Calibri" w:hAnsi="Times New Roman"/>
          <w:color w:val="000000"/>
          <w:lang w:val="pt-PT"/>
        </w:rPr>
        <w:t xml:space="preserve"> đến tận người dân và cán bộ cơ sở.</w:t>
      </w:r>
    </w:p>
    <w:p w:rsidR="00C133C5" w:rsidRPr="00C133C5" w:rsidRDefault="00C133C5" w:rsidP="00C133C5">
      <w:pPr>
        <w:ind w:firstLine="567"/>
        <w:jc w:val="both"/>
        <w:rPr>
          <w:rFonts w:ascii="Times New Roman" w:hAnsi="Times New Roman"/>
          <w:spacing w:val="-4"/>
          <w:lang w:val="nb-NO"/>
        </w:rPr>
      </w:pPr>
      <w:r w:rsidRPr="00C133C5">
        <w:rPr>
          <w:rFonts w:ascii="Times New Roman" w:hAnsi="Times New Roman"/>
          <w:color w:val="000000"/>
          <w:spacing w:val="-4"/>
          <w:lang w:val="nb-NO"/>
        </w:rPr>
        <w:t xml:space="preserve">Công tác chỉ đạo ứng phó với thiên tai đã </w:t>
      </w:r>
      <w:r w:rsidRPr="00C133C5">
        <w:rPr>
          <w:rFonts w:ascii="Times New Roman" w:eastAsia="Calibri" w:hAnsi="Times New Roman"/>
          <w:spacing w:val="-4"/>
          <w:lang w:val="nb-NO"/>
        </w:rPr>
        <w:t xml:space="preserve">tuân thủ theo phương châm </w:t>
      </w:r>
      <w:r w:rsidRPr="00C133C5">
        <w:rPr>
          <w:rFonts w:ascii="Times New Roman" w:eastAsia="Calibri" w:hAnsi="Times New Roman"/>
          <w:bCs/>
          <w:iCs/>
          <w:spacing w:val="-4"/>
          <w:lang w:val="nb-NO"/>
        </w:rPr>
        <w:t>"</w:t>
      </w:r>
      <w:r w:rsidRPr="00C133C5">
        <w:rPr>
          <w:rFonts w:ascii="Times New Roman" w:hAnsi="Times New Roman"/>
          <w:bCs/>
          <w:iCs/>
          <w:spacing w:val="-4"/>
          <w:lang w:val="nb-NO"/>
        </w:rPr>
        <w:t>4</w:t>
      </w:r>
      <w:r w:rsidRPr="00C133C5">
        <w:rPr>
          <w:rFonts w:ascii="Times New Roman" w:eastAsia="Calibri" w:hAnsi="Times New Roman"/>
          <w:bCs/>
          <w:iCs/>
          <w:spacing w:val="-4"/>
          <w:lang w:val="nb-NO"/>
        </w:rPr>
        <w:t xml:space="preserve"> tại chỗ</w:t>
      </w:r>
      <w:r w:rsidRPr="00C133C5">
        <w:rPr>
          <w:rFonts w:ascii="Times New Roman" w:hAnsi="Times New Roman"/>
          <w:bCs/>
          <w:iCs/>
          <w:spacing w:val="-4"/>
          <w:lang w:val="nb-NO"/>
        </w:rPr>
        <w:t>”</w:t>
      </w:r>
      <w:r w:rsidRPr="00C133C5">
        <w:rPr>
          <w:rFonts w:ascii="Times New Roman" w:hAnsi="Times New Roman"/>
          <w:spacing w:val="-4"/>
          <w:lang w:val="nb-NO"/>
        </w:rPr>
        <w:t>gồm</w:t>
      </w:r>
      <w:r w:rsidRPr="00C133C5">
        <w:rPr>
          <w:rFonts w:ascii="Times New Roman" w:hAnsi="Times New Roman"/>
          <w:spacing w:val="-4"/>
          <w:lang w:val="vi-VN"/>
        </w:rPr>
        <w:t>: chỉ huy tại chỗ; lực lượng tại chỗ; phương tiện, vật tư tại chỗ; hậu cần tại chỗ.</w:t>
      </w:r>
    </w:p>
    <w:p w:rsidR="00C133C5" w:rsidRPr="00C133C5" w:rsidRDefault="00C133C5" w:rsidP="00C133C5">
      <w:pPr>
        <w:spacing w:before="120" w:after="120"/>
        <w:ind w:firstLine="567"/>
        <w:jc w:val="both"/>
        <w:rPr>
          <w:rFonts w:ascii="Times New Roman" w:hAnsi="Times New Roman"/>
          <w:shd w:val="clear" w:color="auto" w:fill="FFFFFF"/>
          <w:lang w:val="nb-NO"/>
        </w:rPr>
      </w:pPr>
      <w:r w:rsidRPr="00C133C5">
        <w:rPr>
          <w:rFonts w:ascii="Times New Roman" w:hAnsi="Times New Roman"/>
          <w:lang w:val="nb-NO"/>
        </w:rPr>
        <w:t>R</w:t>
      </w:r>
      <w:r w:rsidRPr="00C133C5">
        <w:rPr>
          <w:rFonts w:ascii="Times New Roman" w:eastAsia="Calibri" w:hAnsi="Times New Roman"/>
          <w:lang w:val="nb-NO"/>
        </w:rPr>
        <w:t xml:space="preserve">iêng đối với Thừa Thiên Huế còn phát huy hiệu quả phương châm thứ 5, "tự quản tại chỗ". </w:t>
      </w:r>
      <w:r w:rsidRPr="00C133C5">
        <w:rPr>
          <w:rFonts w:ascii="Times New Roman" w:hAnsi="Times New Roman"/>
          <w:shd w:val="clear" w:color="auto" w:fill="FFFFFF"/>
          <w:lang w:val="nb-NO"/>
        </w:rPr>
        <w:t xml:space="preserve">Yêu cầu đặt ra của phương châm này là cấp ủy, chính quyền địa phương phải quyết liệt lấy cơ sở làm địa bàn trọng tâm chỉ đạo, người dân tự quản, nâng cao vai trò trưởng thôn, tổ dân phố... phải quản lý, bảo vệ người dân đặc biệt là các đối tượng dễ bị tổn thương như: người già neo đơn, phụ nữ đang mang thai, người bị bệnh hiểm nghèo, người nghèo,..; cha mẹ quản lý, bảo vệ con cái; trường học, thầy cô bảo vệ học sinh. Chính quyền địa phương, các ban ngành phải tăng cường tuyên truyền trên hệ thống thông tin về sự nguy hiểm tính mạng trong bão, lũ, đề phòng tai nạn thương tích ngay sau lũ. </w:t>
      </w:r>
    </w:p>
    <w:p w:rsidR="00C133C5" w:rsidRPr="00C133C5" w:rsidRDefault="00C133C5" w:rsidP="00C133C5">
      <w:pPr>
        <w:spacing w:before="120" w:after="120"/>
        <w:ind w:firstLine="720"/>
        <w:jc w:val="both"/>
        <w:rPr>
          <w:rFonts w:ascii="Times New Roman" w:eastAsia="Calibri" w:hAnsi="Times New Roman"/>
          <w:lang w:val="nb-NO"/>
        </w:rPr>
      </w:pPr>
      <w:r w:rsidRPr="00C133C5">
        <w:rPr>
          <w:rFonts w:ascii="Times New Roman" w:hAnsi="Times New Roman"/>
          <w:shd w:val="clear" w:color="auto" w:fill="FFFFFF"/>
          <w:lang w:val="nb-NO"/>
        </w:rPr>
        <w:t xml:space="preserve">Lực lượng xung kích tại chổ phải chủ động ứng phó, hạn chế điều động lực lượng từ cấp tỉnh về hỗ trợ. Các lực lượng này được bố trí tại các khu dân cư, từng </w:t>
      </w:r>
      <w:r w:rsidRPr="00C133C5">
        <w:rPr>
          <w:rFonts w:ascii="Times New Roman" w:hAnsi="Times New Roman"/>
          <w:shd w:val="clear" w:color="auto" w:fill="FFFFFF"/>
          <w:lang w:val="nb-NO"/>
        </w:rPr>
        <w:lastRenderedPageBreak/>
        <w:t>hộ gia đình, các vùng xung yếu, điểm nóng để ứng trực, tuần tra, ngăn chặn người dân chủ quan đi lại, đánh bắt thủy sản, vớt củi... khi nước lũ dâng cao nhằm hạn chế tối đa thiệt hại về người trong bão, lũ.</w:t>
      </w:r>
    </w:p>
    <w:p w:rsidR="00C133C5" w:rsidRPr="00C133C5" w:rsidRDefault="00C133C5" w:rsidP="00C133C5">
      <w:pPr>
        <w:pStyle w:val="BodyTextIndent2"/>
        <w:spacing w:line="240" w:lineRule="auto"/>
        <w:ind w:left="0" w:firstLine="720"/>
        <w:jc w:val="both"/>
        <w:rPr>
          <w:rFonts w:ascii="Times New Roman" w:hAnsi="Times New Roman"/>
          <w:lang w:val="pt-BR"/>
        </w:rPr>
      </w:pPr>
      <w:r w:rsidRPr="00C133C5">
        <w:rPr>
          <w:rFonts w:ascii="Times New Roman" w:hAnsi="Times New Roman"/>
          <w:color w:val="000000"/>
          <w:lang w:val="nl-NL"/>
        </w:rPr>
        <w:t>C</w:t>
      </w:r>
      <w:r w:rsidRPr="00C133C5">
        <w:rPr>
          <w:rFonts w:ascii="Times New Roman" w:hAnsi="Times New Roman"/>
          <w:color w:val="000000"/>
          <w:lang w:val="it-IT"/>
        </w:rPr>
        <w:t>ông tác chỉ đạo vận hành hồ chứa nước thuỷ lợi, thuỷ điện</w:t>
      </w:r>
      <w:r w:rsidRPr="00C133C5">
        <w:rPr>
          <w:rFonts w:ascii="Times New Roman" w:hAnsi="Times New Roman"/>
          <w:lang w:val="it-IT"/>
        </w:rPr>
        <w:t xml:space="preserve"> phải thực hiện đúng với Quy trình vận hành đã được phê duyệt, thường xuyên theo dõi diễn biến để có xử lý phù hợp. Nhân dân tỉnh Thừa Thiên Huế xin cám ơn Chính phủ, Ban Chỉ đạo </w:t>
      </w:r>
      <w:r>
        <w:rPr>
          <w:rFonts w:ascii="Times New Roman" w:hAnsi="Times New Roman"/>
          <w:lang w:val="it-IT"/>
        </w:rPr>
        <w:t>quốc gia</w:t>
      </w:r>
      <w:r w:rsidRPr="00C133C5">
        <w:rPr>
          <w:rFonts w:ascii="Times New Roman" w:hAnsi="Times New Roman"/>
          <w:lang w:val="it-IT"/>
        </w:rPr>
        <w:t xml:space="preserve"> về Phòng chống thiên tai, Ủy ban quốc gia ứng phó sự cố thiên tai và tìm kiếm cứu nạn, Bộ Nông nghiệp và phát triển nông thôn, Bộ công thương, Bộ Tài nguyên và Môi trường, Tổng cục Thuỷ lợi, Tổng cục Phòng chống thiên tai và các bộ ngành Trung ương đã kịp thời chỉ đạo Thừa Thiên Huế trong những lúc khẩn cấp như đợt mưa lũ</w:t>
      </w:r>
      <w:r>
        <w:rPr>
          <w:rFonts w:ascii="Times New Roman" w:hAnsi="Times New Roman"/>
          <w:lang w:val="it-IT"/>
        </w:rPr>
        <w:t xml:space="preserve"> tháng 10/2022</w:t>
      </w:r>
      <w:r w:rsidRPr="00C133C5">
        <w:rPr>
          <w:rFonts w:ascii="Times New Roman" w:hAnsi="Times New Roman"/>
          <w:lang w:val="pt-BR"/>
        </w:rPr>
        <w:t xml:space="preserve">. </w:t>
      </w:r>
    </w:p>
    <w:p w:rsidR="00C133C5" w:rsidRPr="00C133C5" w:rsidRDefault="00C133C5" w:rsidP="00C133C5">
      <w:pPr>
        <w:widowControl w:val="0"/>
        <w:ind w:firstLine="567"/>
        <w:jc w:val="both"/>
        <w:rPr>
          <w:rFonts w:ascii="Times New Roman" w:hAnsi="Times New Roman"/>
          <w:spacing w:val="-6"/>
          <w:lang w:val="it-IT"/>
        </w:rPr>
      </w:pPr>
      <w:r w:rsidRPr="00C133C5">
        <w:rPr>
          <w:rFonts w:ascii="Times New Roman" w:hAnsi="Times New Roman"/>
          <w:bCs/>
          <w:spacing w:val="-6"/>
          <w:lang w:val="nl-NL"/>
        </w:rPr>
        <w:t xml:space="preserve">Công tác khắc phục hậu quả </w:t>
      </w:r>
      <w:r w:rsidRPr="00C133C5">
        <w:rPr>
          <w:rFonts w:ascii="Times New Roman" w:hAnsi="Times New Roman"/>
          <w:spacing w:val="-6"/>
          <w:lang w:val="it-IT"/>
        </w:rPr>
        <w:t xml:space="preserve">sau bão lũ để ổn định đời sống, sản xuất nhân dân được tổ chức nhanh chóng, kịp thời và đã thực hiện nghiêm túc theo chỉ đạo của Thủ tướng Chính phủ, không để người dân bị đói, khát; vai trò của các tổ chức đoàn thể như: </w:t>
      </w:r>
      <w:r w:rsidRPr="00C133C5">
        <w:rPr>
          <w:rFonts w:ascii="Times New Roman" w:hAnsi="Times New Roman"/>
          <w:bCs/>
          <w:spacing w:val="-6"/>
          <w:lang w:val="pt-BR"/>
        </w:rPr>
        <w:t xml:space="preserve">UBMTTQ Việt Nam, Hội Chữ thập đỏ,... trong công tác </w:t>
      </w:r>
      <w:r w:rsidRPr="00C133C5">
        <w:rPr>
          <w:rFonts w:ascii="Times New Roman" w:hAnsi="Times New Roman"/>
          <w:bCs/>
          <w:spacing w:val="-6"/>
          <w:lang w:val="nl-NL"/>
        </w:rPr>
        <w:t xml:space="preserve">khắc phục hậu quả thiên tai đã được phát huy. </w:t>
      </w:r>
    </w:p>
    <w:p w:rsidR="00C133C5" w:rsidRPr="00C133C5" w:rsidRDefault="00C133C5" w:rsidP="00C133C5">
      <w:pPr>
        <w:shd w:val="clear" w:color="auto" w:fill="FFFFFF"/>
        <w:spacing w:before="60" w:after="60"/>
        <w:ind w:firstLine="567"/>
        <w:jc w:val="both"/>
        <w:textAlignment w:val="baseline"/>
        <w:rPr>
          <w:rFonts w:ascii="Times New Roman" w:hAnsi="Times New Roman"/>
          <w:bCs/>
          <w:lang w:val="de-DE"/>
        </w:rPr>
      </w:pPr>
      <w:r w:rsidRPr="00C133C5">
        <w:rPr>
          <w:rFonts w:ascii="Times New Roman" w:hAnsi="Times New Roman"/>
          <w:bCs/>
          <w:lang w:val="de-DE"/>
        </w:rPr>
        <w:t xml:space="preserve">b)Một số tồn tại hạn chế </w:t>
      </w:r>
    </w:p>
    <w:p w:rsidR="00C133C5" w:rsidRPr="00081CCA" w:rsidRDefault="00C133C5" w:rsidP="00C133C5">
      <w:pPr>
        <w:spacing w:before="60" w:after="60"/>
        <w:ind w:firstLine="567"/>
        <w:jc w:val="both"/>
        <w:rPr>
          <w:rFonts w:ascii="Times New Roman" w:hAnsi="Times New Roman"/>
          <w:bCs/>
          <w:lang w:val="de-DE"/>
        </w:rPr>
      </w:pPr>
      <w:r w:rsidRPr="00081CCA">
        <w:rPr>
          <w:rFonts w:ascii="Times New Roman" w:hAnsi="Times New Roman"/>
          <w:bCs/>
          <w:lang w:val="de-DE"/>
        </w:rPr>
        <w:t xml:space="preserve">Bên cạnh những kết quả đạt được, công tác phòng chống thiên tai  tại tỉnh trong thời gian qua còn gặp một số khó khăn tồn tại, cụ thể: </w:t>
      </w:r>
    </w:p>
    <w:p w:rsidR="00C133C5" w:rsidRPr="00081CCA" w:rsidRDefault="00C133C5" w:rsidP="00C133C5">
      <w:pPr>
        <w:widowControl w:val="0"/>
        <w:spacing w:before="60" w:after="60"/>
        <w:ind w:firstLine="567"/>
        <w:jc w:val="both"/>
        <w:rPr>
          <w:rFonts w:ascii="Times New Roman" w:hAnsi="Times New Roman"/>
          <w:lang w:val="it-IT"/>
        </w:rPr>
      </w:pPr>
      <w:r w:rsidRPr="00081CCA">
        <w:rPr>
          <w:rFonts w:ascii="Times New Roman" w:hAnsi="Times New Roman"/>
          <w:color w:val="000000"/>
          <w:lang w:val="de-DE"/>
        </w:rPr>
        <w:t>- Y</w:t>
      </w:r>
      <w:r w:rsidRPr="00081CCA">
        <w:rPr>
          <w:rFonts w:ascii="Times New Roman" w:hAnsi="Times New Roman"/>
          <w:color w:val="000000"/>
          <w:lang w:val="it-IT"/>
        </w:rPr>
        <w:t>êu cầu trong công tác Phòng, chống thiên tai và tìm kiếm cứu nạn ngày càng cao, c</w:t>
      </w:r>
      <w:r w:rsidRPr="00081CCA">
        <w:rPr>
          <w:rFonts w:ascii="Times New Roman" w:hAnsi="Times New Roman"/>
          <w:lang w:val="it-IT"/>
        </w:rPr>
        <w:t>ơ sở vật chất, trang thiết bị, công cụ hỗ trợ hoạt động phòng chống thiên tai cấp huyện, cấp xã còn hạn chế; Phương tiện, vật tư, năng lực cứu hộ, cứu nạn bất cập chưa đáp ứng yêu cầu của công tác tìm kiếm cứu nạn, nhất là phương tiện cứu hộ trên biển.</w:t>
      </w:r>
    </w:p>
    <w:p w:rsidR="00C133C5" w:rsidRPr="00081CCA" w:rsidRDefault="00C133C5" w:rsidP="00C133C5">
      <w:pPr>
        <w:widowControl w:val="0"/>
        <w:spacing w:before="60" w:after="60"/>
        <w:ind w:firstLine="567"/>
        <w:jc w:val="both"/>
        <w:rPr>
          <w:rFonts w:ascii="Times New Roman" w:hAnsi="Times New Roman"/>
          <w:lang w:val="it-IT"/>
        </w:rPr>
      </w:pPr>
      <w:r w:rsidRPr="00081CCA">
        <w:rPr>
          <w:rFonts w:ascii="Times New Roman" w:hAnsi="Times New Roman"/>
          <w:lang w:val="it-IT"/>
        </w:rPr>
        <w:t xml:space="preserve">- </w:t>
      </w:r>
      <w:r w:rsidRPr="00081CCA">
        <w:rPr>
          <w:rFonts w:ascii="Times New Roman" w:hAnsi="Times New Roman"/>
          <w:color w:val="000000"/>
          <w:lang w:val="nb-NO"/>
        </w:rPr>
        <w:t xml:space="preserve">Hệ thống thông báo, cảnh báo cho vùng hạ du các hồ còn thiếu nên việc truyền tải thông tin </w:t>
      </w:r>
      <w:r w:rsidRPr="00081CCA">
        <w:rPr>
          <w:rFonts w:ascii="Times New Roman" w:hAnsi="Times New Roman"/>
          <w:color w:val="000000"/>
          <w:lang w:val="vi-VN"/>
        </w:rPr>
        <w:t xml:space="preserve">như </w:t>
      </w:r>
      <w:r w:rsidRPr="00081CCA">
        <w:rPr>
          <w:rFonts w:ascii="Times New Roman" w:hAnsi="Times New Roman"/>
          <w:color w:val="000000"/>
          <w:lang w:val="nb-NO"/>
        </w:rPr>
        <w:t>lệnh vận hành hồ chứa nước từ cấp huyện đến người dân còn mất nhiều thời gian.</w:t>
      </w:r>
    </w:p>
    <w:p w:rsidR="00C133C5" w:rsidRPr="00081CCA" w:rsidRDefault="00C133C5" w:rsidP="00C133C5">
      <w:pPr>
        <w:widowControl w:val="0"/>
        <w:spacing w:before="60" w:after="60"/>
        <w:ind w:firstLine="567"/>
        <w:jc w:val="both"/>
        <w:rPr>
          <w:rFonts w:ascii="Times New Roman" w:hAnsi="Times New Roman"/>
          <w:lang w:val="it-IT"/>
        </w:rPr>
      </w:pPr>
      <w:r w:rsidRPr="00081CCA">
        <w:rPr>
          <w:rFonts w:ascii="Times New Roman" w:hAnsi="Times New Roman"/>
          <w:lang w:val="it-IT"/>
        </w:rPr>
        <w:t xml:space="preserve">- </w:t>
      </w:r>
      <w:r w:rsidRPr="00081CCA">
        <w:rPr>
          <w:rFonts w:ascii="Times New Roman" w:hAnsi="Times New Roman"/>
          <w:color w:val="000000"/>
          <w:lang w:val="it-IT"/>
        </w:rPr>
        <w:t>Công tác khắc phục hậu thiên tai gặp một số khó khăn:</w:t>
      </w:r>
    </w:p>
    <w:p w:rsidR="00C133C5" w:rsidRPr="00081CCA" w:rsidRDefault="00C133C5" w:rsidP="00C133C5">
      <w:pPr>
        <w:tabs>
          <w:tab w:val="left" w:pos="949"/>
        </w:tabs>
        <w:spacing w:before="60" w:after="60"/>
        <w:ind w:firstLine="567"/>
        <w:jc w:val="both"/>
        <w:rPr>
          <w:rFonts w:ascii="Times New Roman" w:hAnsi="Times New Roman"/>
        </w:rPr>
      </w:pPr>
      <w:r w:rsidRPr="00081CCA">
        <w:rPr>
          <w:rFonts w:ascii="Times New Roman" w:hAnsi="Times New Roman"/>
        </w:rPr>
        <w:t>+ Việc đầu tư xây dựng công trình khắc phục hậu quả thiên tai thực hiện theo Luật Đầu tư công, Luật Xây dựng, Luật Phòng chống thiên tai và các văn bản quy phạm pháp luật khác.</w:t>
      </w:r>
    </w:p>
    <w:p w:rsidR="00C133C5" w:rsidRPr="00081CCA" w:rsidRDefault="00C133C5" w:rsidP="00C133C5">
      <w:pPr>
        <w:tabs>
          <w:tab w:val="left" w:pos="949"/>
        </w:tabs>
        <w:spacing w:before="60" w:after="60"/>
        <w:ind w:firstLine="567"/>
        <w:jc w:val="both"/>
        <w:rPr>
          <w:rFonts w:ascii="Times New Roman" w:hAnsi="Times New Roman"/>
        </w:rPr>
      </w:pPr>
      <w:r w:rsidRPr="00081CCA">
        <w:rPr>
          <w:rFonts w:ascii="Times New Roman" w:hAnsi="Times New Roman"/>
        </w:rPr>
        <w:t>+ Công tác chuẩn bị đầu tư, phê duyệt của một số dự án còn chậm vì phải tiến hành lập dự án 02 bước(</w:t>
      </w:r>
      <w:r w:rsidRPr="00081CCA">
        <w:rPr>
          <w:rFonts w:ascii="Times New Roman" w:hAnsi="Times New Roman"/>
          <w:lang w:val="nl-NL"/>
        </w:rPr>
        <w:t>Gồm lập dự án và thiết kế bản vẽ thi công);</w:t>
      </w:r>
    </w:p>
    <w:p w:rsidR="00C133C5" w:rsidRPr="00081CCA" w:rsidRDefault="00C133C5" w:rsidP="00C133C5">
      <w:pPr>
        <w:spacing w:before="60" w:after="60"/>
        <w:ind w:firstLine="567"/>
        <w:jc w:val="both"/>
        <w:rPr>
          <w:rFonts w:ascii="Times New Roman" w:hAnsi="Times New Roman"/>
        </w:rPr>
      </w:pPr>
      <w:r w:rsidRPr="00081CCA">
        <w:rPr>
          <w:rFonts w:ascii="Times New Roman" w:hAnsi="Times New Roman"/>
        </w:rPr>
        <w:t xml:space="preserve">+ Một số gói thầu tư vấn phải tiến hành công tác đấu thầu rộng rãi ảnh hưởng đến công tác phê duyệt dự án; </w:t>
      </w:r>
    </w:p>
    <w:p w:rsidR="00C133C5" w:rsidRDefault="00C133C5" w:rsidP="00C133C5">
      <w:pPr>
        <w:spacing w:before="60" w:after="60"/>
        <w:ind w:firstLine="567"/>
        <w:jc w:val="both"/>
        <w:rPr>
          <w:rStyle w:val="fontstyle01"/>
          <w:sz w:val="28"/>
          <w:szCs w:val="28"/>
        </w:rPr>
      </w:pPr>
      <w:r w:rsidRPr="00081CCA">
        <w:rPr>
          <w:rFonts w:ascii="Times New Roman" w:hAnsi="Times New Roman"/>
        </w:rPr>
        <w:t xml:space="preserve">- Mặc dù Tỉnh đã chỉ đạo các ngành khẩn trương đẩy nhanh tiến độ thực hiện nhằm đảm bảo sớm hoàn thành các dự án, nhưng </w:t>
      </w:r>
      <w:r w:rsidRPr="00081CCA">
        <w:rPr>
          <w:rStyle w:val="fontstyle01"/>
          <w:sz w:val="28"/>
          <w:szCs w:val="28"/>
        </w:rPr>
        <w:t>trong các tháng 9-12 năm 2021 trên địa bàn tỉnh thiên tai diễn biến phức tạp, mưa lớn kéo dài, dịch bệnh Covid-19 kéo dài ảnh hưởng đến tiến độ thi công công trình.</w:t>
      </w:r>
    </w:p>
    <w:p w:rsidR="00D21ECB" w:rsidRPr="00C133C5" w:rsidRDefault="00C133C5" w:rsidP="00081CCA">
      <w:pPr>
        <w:spacing w:before="60" w:after="60"/>
        <w:ind w:firstLine="567"/>
        <w:jc w:val="both"/>
        <w:rPr>
          <w:rFonts w:ascii="Times New Roman" w:hAnsi="Times New Roman"/>
          <w:color w:val="000000"/>
        </w:rPr>
      </w:pPr>
      <w:r w:rsidRPr="00C133C5">
        <w:rPr>
          <w:rFonts w:ascii="Times New Roman" w:hAnsi="Times New Roman"/>
          <w:color w:val="000000"/>
        </w:rPr>
        <w:t>c)</w:t>
      </w:r>
      <w:r w:rsidR="002534A8" w:rsidRPr="00C133C5">
        <w:rPr>
          <w:rFonts w:ascii="Times New Roman" w:hAnsi="Times New Roman"/>
          <w:color w:val="000000"/>
        </w:rPr>
        <w:t xml:space="preserve"> Đề xuất</w:t>
      </w:r>
      <w:r w:rsidR="00C00B57" w:rsidRPr="00C133C5">
        <w:rPr>
          <w:rFonts w:ascii="Times New Roman" w:hAnsi="Times New Roman"/>
          <w:color w:val="000000"/>
        </w:rPr>
        <w:t>,</w:t>
      </w:r>
      <w:r w:rsidR="002534A8" w:rsidRPr="00C133C5">
        <w:rPr>
          <w:rFonts w:ascii="Times New Roman" w:hAnsi="Times New Roman"/>
          <w:color w:val="000000"/>
        </w:rPr>
        <w:t xml:space="preserve"> kiến nghị</w:t>
      </w:r>
    </w:p>
    <w:p w:rsidR="00775375" w:rsidRPr="00081CCA" w:rsidRDefault="006149A4" w:rsidP="00081CCA">
      <w:pPr>
        <w:spacing w:before="60" w:after="60"/>
        <w:ind w:firstLine="567"/>
        <w:jc w:val="both"/>
        <w:rPr>
          <w:rFonts w:ascii="Times New Roman" w:hAnsi="Times New Roman"/>
          <w:spacing w:val="-2"/>
        </w:rPr>
      </w:pPr>
      <w:r w:rsidRPr="00081CCA">
        <w:rPr>
          <w:rFonts w:ascii="Times New Roman" w:hAnsi="Times New Roman"/>
          <w:color w:val="000000"/>
          <w:spacing w:val="-4"/>
        </w:rPr>
        <w:t>Để tạo điều kiện cho tỉnh Thừa Thiên Huế có nguồn kinh phí thực hiện khắc phục thiệt hại của bão lũ, phục hồi sinh kế, khôi phục sản xuất ổn định đời sống dân cư</w:t>
      </w:r>
      <w:r w:rsidRPr="00081CCA">
        <w:rPr>
          <w:rFonts w:ascii="Times New Roman" w:hAnsi="Times New Roman"/>
          <w:spacing w:val="-4"/>
        </w:rPr>
        <w:t xml:space="preserve">, </w:t>
      </w:r>
      <w:r w:rsidRPr="00081CCA">
        <w:rPr>
          <w:rFonts w:ascii="Times New Roman" w:hAnsi="Times New Roman"/>
          <w:color w:val="000000"/>
          <w:lang w:val="nl-NL"/>
        </w:rPr>
        <w:t xml:space="preserve">kính đề nghị </w:t>
      </w:r>
      <w:r w:rsidRPr="00081CCA">
        <w:rPr>
          <w:rFonts w:ascii="Times New Roman" w:hAnsi="Times New Roman"/>
          <w:bCs/>
        </w:rPr>
        <w:t xml:space="preserve">Ban Chỉ đạo quốc gia về phòng, chống thiên tai, Bộ Nông nghiệp </w:t>
      </w:r>
      <w:r w:rsidRPr="00081CCA">
        <w:rPr>
          <w:rFonts w:ascii="Times New Roman" w:hAnsi="Times New Roman"/>
          <w:bCs/>
        </w:rPr>
        <w:lastRenderedPageBreak/>
        <w:t>và Phát triển nông thôn</w:t>
      </w:r>
      <w:r w:rsidRPr="00081CCA">
        <w:rPr>
          <w:rFonts w:ascii="Times New Roman" w:hAnsi="Times New Roman"/>
        </w:rPr>
        <w:t xml:space="preserve"> báo cáo Thủ tướng Chính phủ và </w:t>
      </w:r>
      <w:r w:rsidRPr="00081CCA">
        <w:rPr>
          <w:rFonts w:ascii="Times New Roman" w:hAnsi="Times New Roman"/>
          <w:lang w:val="pt-BR"/>
        </w:rPr>
        <w:t xml:space="preserve">các Bộ, ban, ngành Trung ương, các tổ chức Quốc tế </w:t>
      </w:r>
      <w:r w:rsidRPr="00081CCA">
        <w:rPr>
          <w:rFonts w:ascii="Times New Roman" w:hAnsi="Times New Roman"/>
          <w:bCs/>
          <w:shd w:val="clear" w:color="auto" w:fill="FFFFFF"/>
        </w:rPr>
        <w:t xml:space="preserve">đưa vào chương trình </w:t>
      </w:r>
      <w:r w:rsidRPr="00081CCA">
        <w:rPr>
          <w:rFonts w:ascii="Times New Roman" w:hAnsi="Times New Roman"/>
          <w:lang w:val="pt-BR"/>
        </w:rPr>
        <w:t xml:space="preserve">hỗ trợ cho tỉnh </w:t>
      </w:r>
      <w:r w:rsidRPr="00081CCA">
        <w:rPr>
          <w:rFonts w:ascii="Times New Roman" w:hAnsi="Times New Roman"/>
          <w:bCs/>
          <w:shd w:val="clear" w:color="auto" w:fill="FFFFFF"/>
          <w:lang w:val="pt-BR"/>
        </w:rPr>
        <w:t>để khắc phục các công trình hạ tầng, dân sinh, n</w:t>
      </w:r>
      <w:r w:rsidRPr="00081CCA">
        <w:rPr>
          <w:rFonts w:ascii="Times New Roman" w:hAnsi="Times New Roman"/>
          <w:color w:val="000000"/>
          <w:spacing w:val="-4"/>
        </w:rPr>
        <w:t>âng cấp các công trình giao thông liên huyện, liên xã, thủy lợi, đê điều, nước sạch nông</w:t>
      </w:r>
      <w:r w:rsidR="00775375" w:rsidRPr="00081CCA">
        <w:rPr>
          <w:rFonts w:ascii="Times New Roman" w:hAnsi="Times New Roman"/>
          <w:color w:val="000000"/>
          <w:spacing w:val="-4"/>
        </w:rPr>
        <w:t xml:space="preserve"> thôn  sạt lở bờ sông, bờ biển, cụ thể:</w:t>
      </w:r>
    </w:p>
    <w:p w:rsidR="00775375" w:rsidRPr="00081CCA" w:rsidRDefault="00775375" w:rsidP="00081CCA">
      <w:pPr>
        <w:pStyle w:val="Bodytext31"/>
        <w:shd w:val="clear" w:color="auto" w:fill="auto"/>
        <w:spacing w:before="60" w:after="60" w:line="240" w:lineRule="auto"/>
        <w:ind w:firstLine="567"/>
        <w:jc w:val="both"/>
        <w:rPr>
          <w:rFonts w:ascii="Times New Roman" w:hAnsi="Times New Roman"/>
          <w:b w:val="0"/>
          <w:sz w:val="28"/>
          <w:szCs w:val="28"/>
          <w:lang w:val="pt-BR"/>
        </w:rPr>
      </w:pPr>
      <w:r w:rsidRPr="00081CCA">
        <w:rPr>
          <w:rFonts w:ascii="Times New Roman" w:hAnsi="Times New Roman"/>
          <w:b w:val="0"/>
          <w:sz w:val="28"/>
          <w:szCs w:val="28"/>
          <w:lang w:val="pt-BR"/>
        </w:rPr>
        <w:t>- Công trình đường giao thông tỉnh lộ, đường liên xã, liên thôn với kinh phí 100 tỷ đồng.</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Hỗ trợ xử lý khẩn cấp sạt lở bờ biển đoạn xung yếu tại xã Phú Thuận, huyện Phú Vang 3,2km với kinh phí ước khoảng 250 tỷ đồng.</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Hỗ trợ xử lý khẩn cấp sạt lở bờ biển các đoạn xung yếu khoảng 3,1 km với kinh phí ước khoảng 100 tỷ đồng (Phong Hải, Phong Điền 1km; Hải Dương, TP Huế 0,6km; Phú Thuận; Vinh Mỹ và Giang Hải, Phú Lộc 1,5km).</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xml:space="preserve">- Nạo vét các trục thủy đạo ở hạ lưu sông Hương, sông Bồ, sông Truồi để tăng khả năng tiêu </w:t>
      </w:r>
      <w:r w:rsidRPr="00081CCA">
        <w:rPr>
          <w:rFonts w:ascii="Times New Roman" w:hAnsi="Times New Roman"/>
          <w:highlight w:val="white"/>
          <w:u w:color="FF0000"/>
          <w:lang w:val="pt-BR"/>
        </w:rPr>
        <w:t>thoát lũ</w:t>
      </w:r>
      <w:r w:rsidRPr="00081CCA">
        <w:rPr>
          <w:rFonts w:ascii="Times New Roman" w:hAnsi="Times New Roman"/>
          <w:highlight w:val="white"/>
          <w:lang w:val="pt-BR"/>
        </w:rPr>
        <w:t xml:space="preserve">, kinh phí ước khoảng 500 tỷ đồng. </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xml:space="preserve">- </w:t>
      </w:r>
      <w:r w:rsidRPr="00081CCA">
        <w:rPr>
          <w:rFonts w:ascii="Times New Roman" w:hAnsi="Times New Roman"/>
          <w:highlight w:val="white"/>
          <w:u w:color="FF0000"/>
          <w:lang w:val="pt-BR"/>
        </w:rPr>
        <w:t>Đ</w:t>
      </w:r>
      <w:r w:rsidRPr="00081CCA">
        <w:rPr>
          <w:rFonts w:ascii="Times New Roman" w:hAnsi="Times New Roman"/>
          <w:highlight w:val="white"/>
          <w:lang w:val="pt-BR"/>
        </w:rPr>
        <w:t>ầu tư nâng cấp đập Thảo Long ở hạ lưu sông Hương kinh phí 250 tỷ đồng.</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Dự án xây dựng mới, cải tạo mở rộng và nâng cấp hệ thống các cống trên đê ven Phá Tam Giang - Cầu Hai để tăng khả năng thoát lũ, chống úng, ngập bảo đảm sản xuất nông nghiệp  kinh phí ước khoảng 500 tỷ đồng.</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xml:space="preserve">- Các công trình </w:t>
      </w:r>
      <w:r w:rsidRPr="00081CCA">
        <w:rPr>
          <w:rFonts w:ascii="Times New Roman" w:hAnsi="Times New Roman"/>
          <w:highlight w:val="white"/>
          <w:u w:color="FF0000"/>
          <w:lang w:val="pt-BR"/>
        </w:rPr>
        <w:t>chỉnh trị</w:t>
      </w:r>
      <w:r w:rsidRPr="00081CCA">
        <w:rPr>
          <w:rFonts w:ascii="Times New Roman" w:hAnsi="Times New Roman"/>
          <w:highlight w:val="white"/>
          <w:lang w:val="pt-BR"/>
        </w:rPr>
        <w:t xml:space="preserve"> ổn định, chống bồi lấp cửa biển: Thuận An, Tư Hiền, cửa biển Lạch Giang, cửa sông Bù Lu kinh phí ước khoảng 100 tỷ đồng </w:t>
      </w:r>
    </w:p>
    <w:p w:rsidR="00775375" w:rsidRPr="00081CCA" w:rsidRDefault="00775375" w:rsidP="00081CCA">
      <w:pPr>
        <w:spacing w:before="60" w:after="60"/>
        <w:ind w:firstLine="567"/>
        <w:jc w:val="both"/>
        <w:rPr>
          <w:rFonts w:ascii="Times New Roman" w:hAnsi="Times New Roman"/>
          <w:highlight w:val="white"/>
          <w:lang w:val="pt-BR"/>
        </w:rPr>
      </w:pPr>
      <w:r w:rsidRPr="00081CCA">
        <w:rPr>
          <w:rFonts w:ascii="Times New Roman" w:hAnsi="Times New Roman"/>
          <w:highlight w:val="white"/>
          <w:lang w:val="pt-BR"/>
        </w:rPr>
        <w:t>- Dự án đầu tư hiện đại hóa hệ thống tưới tiêu thông minh tỉnh Thừa Thiên Huế, ước tính kinh phí khoảng 300 tỷ đồng.</w:t>
      </w:r>
    </w:p>
    <w:p w:rsidR="00775375" w:rsidRPr="00081CCA" w:rsidRDefault="00775375" w:rsidP="00081CCA">
      <w:pPr>
        <w:spacing w:before="60" w:after="60"/>
        <w:ind w:firstLine="567"/>
        <w:jc w:val="both"/>
        <w:rPr>
          <w:rFonts w:ascii="Times New Roman" w:hAnsi="Times New Roman"/>
          <w:iCs/>
          <w:lang w:val="pt-BR"/>
        </w:rPr>
      </w:pPr>
      <w:r w:rsidRPr="00081CCA">
        <w:rPr>
          <w:rFonts w:ascii="Times New Roman" w:hAnsi="Times New Roman"/>
          <w:lang w:val="pt-BR"/>
        </w:rPr>
        <w:t xml:space="preserve">- Nâng cấp đảm bảo an toàn cho 12 hồ chứa nước </w:t>
      </w:r>
      <w:r w:rsidRPr="00081CCA">
        <w:rPr>
          <w:rFonts w:ascii="Times New Roman" w:hAnsi="Times New Roman"/>
          <w:iCs/>
          <w:lang w:val="pt-BR"/>
        </w:rPr>
        <w:t>với kinh phí 220 tỷ đồng, các hồ</w:t>
      </w:r>
      <w:r w:rsidRPr="00081CCA">
        <w:rPr>
          <w:rFonts w:ascii="Times New Roman" w:hAnsi="Times New Roman"/>
          <w:lang w:val="pt-BR"/>
        </w:rPr>
        <w:t xml:space="preserve"> gồm: Hồ Nam Giản, </w:t>
      </w:r>
      <w:r w:rsidRPr="00081CCA">
        <w:rPr>
          <w:rFonts w:ascii="Times New Roman" w:hAnsi="Times New Roman"/>
          <w:iCs/>
          <w:lang w:val="pt-BR"/>
        </w:rPr>
        <w:t>hồ Thiềm Cát</w:t>
      </w:r>
      <w:r w:rsidRPr="00081CCA">
        <w:rPr>
          <w:rFonts w:ascii="Times New Roman" w:hAnsi="Times New Roman"/>
          <w:lang w:val="pt-BR"/>
        </w:rPr>
        <w:t xml:space="preserve">, </w:t>
      </w:r>
      <w:r w:rsidRPr="00081CCA">
        <w:rPr>
          <w:rFonts w:ascii="Times New Roman" w:hAnsi="Times New Roman"/>
          <w:iCs/>
          <w:lang w:val="pt-BR"/>
        </w:rPr>
        <w:t>Cụm hồ A Lá và các hồ chứa nước thủy lợi trên địa bàn huyện A Lưới, hồ Cây Mang, hồ La Ngà, hồ Khe Râm, hồ Bến Ván 1, Bến Ván 2, hồ Thủy Yên, hồ Truồi, hồ Khe Ngang, hồ Khe Nước, hồ Cơn Thộn.</w:t>
      </w:r>
    </w:p>
    <w:p w:rsidR="00775375" w:rsidRPr="00081CCA" w:rsidRDefault="00775375" w:rsidP="00081CCA">
      <w:pPr>
        <w:spacing w:before="60" w:after="60"/>
        <w:ind w:firstLine="567"/>
        <w:jc w:val="both"/>
        <w:rPr>
          <w:rFonts w:ascii="Times New Roman" w:hAnsi="Times New Roman"/>
          <w:color w:val="000000"/>
          <w:lang w:val="nb-NO"/>
        </w:rPr>
      </w:pPr>
      <w:r w:rsidRPr="00081CCA">
        <w:rPr>
          <w:rFonts w:ascii="Times New Roman" w:hAnsi="Times New Roman"/>
          <w:bCs/>
          <w:shd w:val="clear" w:color="auto" w:fill="FFFFFF"/>
          <w:lang w:val="nb-NO"/>
        </w:rPr>
        <w:t>- Kính đề nghị Tổng cục Phòng chống thiên tai quan tâm hỗ trợ nguồn vốn thực hiện 02 dự án di dời dân cư khẩn cấp khỏi khu vực có nguy cơ cao xảy ra sạt lở đất, lũ ống, lũ quét với 52</w:t>
      </w:r>
      <w:r w:rsidRPr="00081CCA">
        <w:rPr>
          <w:rFonts w:ascii="Times New Roman" w:hAnsi="Times New Roman"/>
          <w:highlight w:val="white"/>
          <w:lang w:val="pt-BR"/>
        </w:rPr>
        <w:t xml:space="preserve"> tỷ đồng</w:t>
      </w:r>
      <w:r w:rsidRPr="00081CCA">
        <w:rPr>
          <w:rFonts w:ascii="Times New Roman" w:hAnsi="Times New Roman"/>
          <w:bCs/>
          <w:shd w:val="clear" w:color="auto" w:fill="FFFFFF"/>
          <w:lang w:val="nb-NO"/>
        </w:rPr>
        <w:t xml:space="preserve"> (Dự án di dời </w:t>
      </w:r>
      <w:r w:rsidRPr="00081CCA">
        <w:rPr>
          <w:rFonts w:ascii="Times New Roman" w:hAnsi="Times New Roman"/>
          <w:color w:val="000000"/>
          <w:lang w:val="nb-NO"/>
        </w:rPr>
        <w:t>34 hộ dân thuộc thôn Bình An 2, Xã Lộc Vĩnh, huyện Phú Lộc; Dự án di dân tập trung 89 hộ thôn Lấp, Tà Rinh, A Tin Xã Thượng Nhật, huyện Nam Đông).</w:t>
      </w:r>
    </w:p>
    <w:p w:rsidR="00EC4F65" w:rsidRPr="00081CCA" w:rsidRDefault="006A3C75" w:rsidP="00081CCA">
      <w:pPr>
        <w:adjustRightInd w:val="0"/>
        <w:spacing w:before="60" w:after="60"/>
        <w:ind w:firstLine="567"/>
        <w:jc w:val="both"/>
        <w:rPr>
          <w:rFonts w:ascii="Times New Roman" w:hAnsi="Times New Roman"/>
          <w:spacing w:val="-2"/>
          <w:lang w:val="sv-SE" w:eastAsia="vi-VN"/>
        </w:rPr>
      </w:pPr>
      <w:r w:rsidRPr="00081CCA">
        <w:rPr>
          <w:rFonts w:ascii="Times New Roman" w:hAnsi="Times New Roman"/>
          <w:spacing w:val="-2"/>
          <w:lang w:val="it-IT"/>
        </w:rPr>
        <w:t>Đề</w:t>
      </w:r>
      <w:r w:rsidR="00EC4F65" w:rsidRPr="00081CCA">
        <w:rPr>
          <w:rFonts w:ascii="Times New Roman" w:hAnsi="Times New Roman"/>
          <w:spacing w:val="-2"/>
          <w:lang w:val="nb-NO"/>
        </w:rPr>
        <w:t xml:space="preserve"> nghị Ban Chỉ đạo </w:t>
      </w:r>
      <w:r w:rsidR="00601AF0" w:rsidRPr="00081CCA">
        <w:rPr>
          <w:rFonts w:ascii="Times New Roman" w:hAnsi="Times New Roman"/>
          <w:spacing w:val="-2"/>
          <w:lang w:val="nb-NO"/>
        </w:rPr>
        <w:t>Quốc gia</w:t>
      </w:r>
      <w:r w:rsidR="00EC4F65" w:rsidRPr="00081CCA">
        <w:rPr>
          <w:rFonts w:ascii="Times New Roman" w:hAnsi="Times New Roman"/>
          <w:spacing w:val="-2"/>
          <w:lang w:val="nb-NO"/>
        </w:rPr>
        <w:t xml:space="preserve"> về Phòng chống thiên tai, </w:t>
      </w:r>
      <w:r w:rsidR="00EC4F65" w:rsidRPr="00081CCA">
        <w:rPr>
          <w:rFonts w:ascii="Times New Roman" w:hAnsi="Times New Roman"/>
          <w:spacing w:val="-2"/>
          <w:lang w:val="it-IT"/>
        </w:rPr>
        <w:t>Ủy ban quốc gia ứng phó sự c</w:t>
      </w:r>
      <w:r w:rsidRPr="00081CCA">
        <w:rPr>
          <w:rFonts w:ascii="Times New Roman" w:hAnsi="Times New Roman"/>
          <w:spacing w:val="-2"/>
          <w:lang w:val="it-IT"/>
        </w:rPr>
        <w:t>ố thiên tai và tìm kiếm cứu nạn n</w:t>
      </w:r>
      <w:r w:rsidR="00EC4F65" w:rsidRPr="00081CCA">
        <w:rPr>
          <w:rFonts w:ascii="Times New Roman" w:hAnsi="Times New Roman"/>
          <w:spacing w:val="-2"/>
          <w:lang w:val="es-ES"/>
        </w:rPr>
        <w:t>ghiên cứu ban hành quy định liên quan đến định mức kinh tế- kỹ thuật, bố trí kinh phí đối với công tác khảo sát, lập phương án, kế hoạch phòng chống thiên tai cũng như rà soát các phương án đã xây dựng</w:t>
      </w:r>
      <w:r w:rsidR="0033791C" w:rsidRPr="00081CCA">
        <w:rPr>
          <w:rFonts w:ascii="Times New Roman" w:hAnsi="Times New Roman"/>
          <w:spacing w:val="-2"/>
          <w:lang w:val="es-ES"/>
        </w:rPr>
        <w:t xml:space="preserve"> theo Thông tư 02/2021/TT-BNNPTT </w:t>
      </w:r>
      <w:r w:rsidR="0033791C" w:rsidRPr="00081CCA">
        <w:rPr>
          <w:rFonts w:ascii="Times New Roman" w:hAnsi="Times New Roman"/>
          <w:spacing w:val="-2"/>
        </w:rPr>
        <w:t>hướng dẫn xây dựng Kế hoạch phòng chống thiên tai và Quyết định số 18/2021/QĐ-TTg của Thủ tướng Chính phủ quy định về dự báo, cảnh báo và truyền tin về thiên tai, cấp độ rủi ro thiên tai</w:t>
      </w:r>
      <w:r w:rsidR="00EC4F65" w:rsidRPr="00081CCA">
        <w:rPr>
          <w:rFonts w:ascii="Times New Roman" w:hAnsi="Times New Roman"/>
          <w:spacing w:val="-2"/>
          <w:lang w:val="es-ES"/>
        </w:rPr>
        <w:t>.</w:t>
      </w:r>
      <w:r w:rsidR="00EC4F65" w:rsidRPr="00081CCA">
        <w:rPr>
          <w:rFonts w:ascii="Times New Roman" w:hAnsi="Times New Roman"/>
          <w:spacing w:val="-2"/>
          <w:lang w:val="sv-SE" w:eastAsia="vi-VN"/>
        </w:rPr>
        <w:t xml:space="preserve">Xây dựng chương trình nâng cao năng lực, </w:t>
      </w:r>
      <w:r w:rsidR="00EC4F65" w:rsidRPr="00081CCA">
        <w:rPr>
          <w:rFonts w:ascii="Times New Roman" w:hAnsi="Times New Roman"/>
          <w:spacing w:val="-2"/>
          <w:lang w:val="es-ES"/>
        </w:rPr>
        <w:t>đầu tư trang thiết bị, cơ sở vật chất tại văn phòng thường trực Ban chỉ huy Phòng chống thiên tai</w:t>
      </w:r>
      <w:r w:rsidR="00752C23" w:rsidRPr="00081CCA">
        <w:rPr>
          <w:rFonts w:ascii="Times New Roman" w:hAnsi="Times New Roman"/>
          <w:spacing w:val="-2"/>
          <w:lang w:val="es-ES"/>
        </w:rPr>
        <w:t xml:space="preserve"> và tìm kiếm cứu nạn</w:t>
      </w:r>
      <w:r w:rsidR="00EC4F65" w:rsidRPr="00081CCA">
        <w:rPr>
          <w:rFonts w:ascii="Times New Roman" w:hAnsi="Times New Roman"/>
          <w:spacing w:val="-2"/>
          <w:lang w:val="es-ES"/>
        </w:rPr>
        <w:t xml:space="preserve"> các cấp</w:t>
      </w:r>
      <w:r w:rsidRPr="00081CCA">
        <w:rPr>
          <w:rFonts w:ascii="Times New Roman" w:hAnsi="Times New Roman"/>
          <w:spacing w:val="-2"/>
          <w:lang w:val="es-ES"/>
        </w:rPr>
        <w:t>, nhất là đầu tư trang thiết bị cho lực lượng xung kích phòng chống thiên tai cấp xã</w:t>
      </w:r>
      <w:r w:rsidR="00EC4F65" w:rsidRPr="00081CCA">
        <w:rPr>
          <w:rFonts w:ascii="Times New Roman" w:hAnsi="Times New Roman"/>
          <w:spacing w:val="-2"/>
          <w:lang w:val="es-ES"/>
        </w:rPr>
        <w:t>.</w:t>
      </w:r>
    </w:p>
    <w:p w:rsidR="00775375" w:rsidRPr="00081CCA" w:rsidRDefault="0096197A" w:rsidP="00081CCA">
      <w:pPr>
        <w:pStyle w:val="kieu1"/>
        <w:widowControl/>
        <w:spacing w:before="60" w:after="60" w:line="240" w:lineRule="auto"/>
        <w:rPr>
          <w:rFonts w:ascii="Times New Roman" w:hAnsi="Times New Roman"/>
          <w:szCs w:val="28"/>
          <w:lang w:val="nb-NO"/>
        </w:rPr>
      </w:pPr>
      <w:r w:rsidRPr="00081CCA">
        <w:rPr>
          <w:rFonts w:ascii="Times New Roman" w:hAnsi="Times New Roman"/>
          <w:szCs w:val="28"/>
          <w:lang w:val="nb-NO"/>
        </w:rPr>
        <w:t xml:space="preserve">Về khoa học và công nghệ: </w:t>
      </w:r>
      <w:r w:rsidR="00EC4F65" w:rsidRPr="00081CCA">
        <w:rPr>
          <w:rFonts w:ascii="Times New Roman" w:hAnsi="Times New Roman"/>
          <w:szCs w:val="28"/>
          <w:lang w:val="nb-NO"/>
        </w:rPr>
        <w:t xml:space="preserve">Đề nghị </w:t>
      </w:r>
      <w:r w:rsidR="006A3C75" w:rsidRPr="00081CCA">
        <w:rPr>
          <w:rFonts w:ascii="Times New Roman" w:hAnsi="Times New Roman"/>
          <w:szCs w:val="28"/>
          <w:lang w:val="nb-NO"/>
        </w:rPr>
        <w:t>Bộ Nông nghiệp và Phát triển nông thôn, Bộ Tài nguyên và Môi trường ưu tiên</w:t>
      </w:r>
      <w:r w:rsidR="00EC4F65" w:rsidRPr="00081CCA">
        <w:rPr>
          <w:rFonts w:ascii="Times New Roman" w:hAnsi="Times New Roman"/>
          <w:szCs w:val="28"/>
          <w:lang w:val="de-DE"/>
        </w:rPr>
        <w:t>h</w:t>
      </w:r>
      <w:r w:rsidR="00EC4F65" w:rsidRPr="00081CCA">
        <w:rPr>
          <w:rFonts w:ascii="Times New Roman" w:hAnsi="Times New Roman"/>
          <w:szCs w:val="28"/>
          <w:shd w:val="clear" w:color="auto" w:fill="FFFFFF"/>
          <w:lang w:val="nb-NO"/>
        </w:rPr>
        <w:t xml:space="preserve">ỗ trợ xây dựng bản đồ phân vùng rủi ro </w:t>
      </w:r>
      <w:r w:rsidR="00EC4F65" w:rsidRPr="00081CCA">
        <w:rPr>
          <w:rFonts w:ascii="Times New Roman" w:hAnsi="Times New Roman"/>
          <w:szCs w:val="28"/>
          <w:shd w:val="clear" w:color="auto" w:fill="FFFFFF"/>
          <w:lang w:val="nb-NO"/>
        </w:rPr>
        <w:lastRenderedPageBreak/>
        <w:t>thiên tai; phân cấp cấp độ rủi ro thiên tai cấp tỉnh</w:t>
      </w:r>
      <w:r w:rsidR="006A3C75" w:rsidRPr="00081CCA">
        <w:rPr>
          <w:rFonts w:ascii="Times New Roman" w:hAnsi="Times New Roman"/>
          <w:szCs w:val="28"/>
          <w:shd w:val="clear" w:color="auto" w:fill="FFFFFF"/>
          <w:lang w:val="nb-NO"/>
        </w:rPr>
        <w:t>, cấp huyện thuộc Thừa Thiên Huế</w:t>
      </w:r>
      <w:r w:rsidR="00EC4F65" w:rsidRPr="00081CCA">
        <w:rPr>
          <w:rFonts w:ascii="Times New Roman" w:hAnsi="Times New Roman"/>
          <w:szCs w:val="28"/>
          <w:shd w:val="clear" w:color="auto" w:fill="FFFFFF"/>
          <w:lang w:val="nb-NO"/>
        </w:rPr>
        <w:t xml:space="preserve">; </w:t>
      </w:r>
      <w:r w:rsidR="006A3C75" w:rsidRPr="00081CCA">
        <w:rPr>
          <w:rFonts w:ascii="Times New Roman" w:hAnsi="Times New Roman"/>
          <w:szCs w:val="28"/>
          <w:lang w:val="nb-NO"/>
        </w:rPr>
        <w:t xml:space="preserve">Hỗ trợ tỉnh Thừa Thiên Huế xây dựng kịch bản vỡ đập và bản đồ ngập lụt vùng hạ du </w:t>
      </w:r>
      <w:r w:rsidR="0033791C" w:rsidRPr="00081CCA">
        <w:rPr>
          <w:rFonts w:ascii="Times New Roman" w:hAnsi="Times New Roman"/>
          <w:szCs w:val="28"/>
          <w:lang w:val="nb-NO"/>
        </w:rPr>
        <w:t xml:space="preserve">hệ thống </w:t>
      </w:r>
      <w:r w:rsidR="006A3C75" w:rsidRPr="00081CCA">
        <w:rPr>
          <w:rFonts w:ascii="Times New Roman" w:hAnsi="Times New Roman"/>
          <w:szCs w:val="28"/>
          <w:lang w:val="nb-NO"/>
        </w:rPr>
        <w:t xml:space="preserve">các hồ chứa nước lưu vực sông Hương; Xây dựng bản đồ nguy cơ lũ quét và sạt lở đất mức độ chi tiết đến cấp huyện, xã. Nghiên cứu </w:t>
      </w:r>
      <w:r w:rsidR="006A3C75" w:rsidRPr="00081CCA">
        <w:rPr>
          <w:rFonts w:ascii="Times New Roman" w:hAnsi="Times New Roman"/>
          <w:szCs w:val="28"/>
        </w:rPr>
        <w:t xml:space="preserve">đánh giá </w:t>
      </w:r>
      <w:r w:rsidR="0033791C" w:rsidRPr="00081CCA">
        <w:rPr>
          <w:rFonts w:ascii="Times New Roman" w:hAnsi="Times New Roman"/>
          <w:szCs w:val="28"/>
        </w:rPr>
        <w:t xml:space="preserve">quy hoạch thoát lũ, xây dựng </w:t>
      </w:r>
      <w:r w:rsidR="006A3C75" w:rsidRPr="00081CCA">
        <w:rPr>
          <w:rFonts w:ascii="Times New Roman" w:hAnsi="Times New Roman"/>
          <w:szCs w:val="28"/>
        </w:rPr>
        <w:t>hành lang thoát lũ sông Hương, sông Bồ</w:t>
      </w:r>
      <w:r w:rsidR="0033791C" w:rsidRPr="00081CCA">
        <w:rPr>
          <w:rFonts w:ascii="Times New Roman" w:hAnsi="Times New Roman"/>
          <w:szCs w:val="28"/>
        </w:rPr>
        <w:t>, sông Ô Lâu,</w:t>
      </w:r>
      <w:r w:rsidR="006A3C75" w:rsidRPr="00081CCA">
        <w:rPr>
          <w:rFonts w:ascii="Times New Roman" w:hAnsi="Times New Roman"/>
          <w:szCs w:val="28"/>
        </w:rPr>
        <w:t xml:space="preserve"> qua đó đề xuất các chương trình, dự án nạo vét bảo vệ bờ, khơi thông dòng chảy tăng cường khả năng thoát lũ trên </w:t>
      </w:r>
      <w:r w:rsidR="0033791C" w:rsidRPr="00081CCA">
        <w:rPr>
          <w:rFonts w:ascii="Times New Roman" w:hAnsi="Times New Roman"/>
          <w:szCs w:val="28"/>
        </w:rPr>
        <w:t xml:space="preserve">các </w:t>
      </w:r>
      <w:r w:rsidR="006A3C75" w:rsidRPr="00081CCA">
        <w:rPr>
          <w:rFonts w:ascii="Times New Roman" w:hAnsi="Times New Roman"/>
          <w:szCs w:val="28"/>
        </w:rPr>
        <w:t>lưu vực sông. Nghiên cứu toàn diện nguyên nhân và giải pháp chống sạt lở bờ biển tỉnh Thừa Thiên Huế trong bối cảnh biến đổi khí hậu, nước biển dâng…</w:t>
      </w:r>
      <w:r w:rsidR="00775375" w:rsidRPr="00081CCA">
        <w:rPr>
          <w:rFonts w:ascii="Times New Roman" w:hAnsi="Times New Roman"/>
          <w:szCs w:val="28"/>
          <w:lang w:val="nb-NO"/>
        </w:rPr>
        <w:t xml:space="preserve"> Hỗ trợ khảo sát đánh vết lũ, dẫn cao độ vùng ngập lũ hạ du các sông Ô Lâu, sông Bồ, sông Hương, sông Truồi, Bù Lu với kinh phí 1,2 tỷ đồng.</w:t>
      </w:r>
    </w:p>
    <w:p w:rsidR="0096197A" w:rsidRPr="00081CCA" w:rsidRDefault="006A3C75" w:rsidP="00081CCA">
      <w:pPr>
        <w:spacing w:before="60" w:after="60"/>
        <w:ind w:firstLine="567"/>
        <w:jc w:val="both"/>
        <w:rPr>
          <w:rFonts w:ascii="Times New Roman" w:eastAsia="Calibri" w:hAnsi="Times New Roman"/>
          <w:b/>
          <w:bCs/>
        </w:rPr>
      </w:pPr>
      <w:r w:rsidRPr="00081CCA">
        <w:rPr>
          <w:rFonts w:ascii="Times New Roman" w:hAnsi="Times New Roman"/>
          <w:lang w:val="nb-NO"/>
        </w:rPr>
        <w:t xml:space="preserve">Đề nghị </w:t>
      </w:r>
      <w:r w:rsidR="00D611E9" w:rsidRPr="00081CCA">
        <w:rPr>
          <w:rFonts w:ascii="Times New Roman" w:hAnsi="Times New Roman"/>
          <w:lang w:val="nb-NO"/>
        </w:rPr>
        <w:t xml:space="preserve">Chính phủ, </w:t>
      </w:r>
      <w:r w:rsidR="001B26E1" w:rsidRPr="00081CCA">
        <w:rPr>
          <w:rFonts w:ascii="Times New Roman" w:hAnsi="Times New Roman"/>
          <w:lang w:val="nb-NO"/>
        </w:rPr>
        <w:t xml:space="preserve">Ban Chỉ đạo Quốc gia về Phòng chống thiên tai, </w:t>
      </w:r>
      <w:r w:rsidR="001B26E1" w:rsidRPr="00081CCA">
        <w:rPr>
          <w:rFonts w:ascii="Times New Roman" w:hAnsi="Times New Roman"/>
          <w:lang w:val="it-IT"/>
        </w:rPr>
        <w:t xml:space="preserve">Ủy ban quốc gia ứng phó sự cố thiên tai và tìm kiếm cứu nạn, </w:t>
      </w:r>
      <w:r w:rsidR="00DC5DF0" w:rsidRPr="00081CCA">
        <w:rPr>
          <w:rFonts w:ascii="Times New Roman" w:hAnsi="Times New Roman"/>
          <w:lang w:val="it-IT"/>
        </w:rPr>
        <w:t xml:space="preserve">Bộ Quốc phòng, </w:t>
      </w:r>
      <w:r w:rsidR="001B26E1" w:rsidRPr="00081CCA">
        <w:rPr>
          <w:rFonts w:ascii="Times New Roman" w:hAnsi="Times New Roman"/>
          <w:lang w:val="it-IT"/>
        </w:rPr>
        <w:t xml:space="preserve">các Bộ ngành </w:t>
      </w:r>
      <w:r w:rsidRPr="00081CCA">
        <w:rPr>
          <w:rFonts w:ascii="Times New Roman" w:hAnsi="Times New Roman"/>
          <w:lang w:val="nb-NO"/>
        </w:rPr>
        <w:t>Trung ương tiếp tục</w:t>
      </w:r>
      <w:r w:rsidR="00EC4F65" w:rsidRPr="00081CCA">
        <w:rPr>
          <w:rFonts w:ascii="Times New Roman" w:hAnsi="Times New Roman"/>
          <w:lang w:val="nb-NO"/>
        </w:rPr>
        <w:t xml:space="preserve"> hỗ trợ phương tiện, vật tư cho các lực lượng quân đội, công an, các đơn vị và địa phương nhằm chủ động ứng cứu tại chỗ khi thiên tai xảy ra.</w:t>
      </w:r>
      <w:r w:rsidR="00752C23" w:rsidRPr="00081CCA">
        <w:rPr>
          <w:rFonts w:ascii="Times New Roman" w:hAnsi="Times New Roman"/>
          <w:lang w:val="nl-NL"/>
        </w:rPr>
        <w:t xml:space="preserve">Trang cấp </w:t>
      </w:r>
      <w:r w:rsidR="0033791C" w:rsidRPr="00081CCA">
        <w:rPr>
          <w:rFonts w:ascii="Times New Roman" w:hAnsi="Times New Roman"/>
          <w:lang w:val="nl-NL"/>
        </w:rPr>
        <w:t xml:space="preserve">xe ô tô, </w:t>
      </w:r>
      <w:r w:rsidR="00752C23" w:rsidRPr="00081CCA">
        <w:rPr>
          <w:rFonts w:ascii="Times New Roman" w:hAnsi="Times New Roman"/>
          <w:lang w:val="nl-NL"/>
        </w:rPr>
        <w:t xml:space="preserve">điện thoại vệ tinh cho đơn vị phục vụ công tác PCTT-TKCN. </w:t>
      </w:r>
      <w:r w:rsidR="0096197A" w:rsidRPr="00081CCA">
        <w:rPr>
          <w:rFonts w:ascii="Times New Roman" w:eastAsia="Calibri" w:hAnsi="Times New Roman"/>
        </w:rPr>
        <w:t xml:space="preserve">Bổ sung kinh phí, trang cấp thêm thiết bị, phương tiện và nhiên liệu cho các lực lượng tham gia công tác tìm kiếm, cứu nạn, cứu hộ để đảm bảo làm tốt công tác này nhất là đối với cơ sở. Nghiên cứu, bổ sung cơ chế chính sách đặc thù, quy định về chế độ bồi dưỡng cho các đối tượng tham gia hoạt động ứng phó với sự cố thiên tai, tìm kiếm cứu nạn và lực lượng làm nhiệm vụ </w:t>
      </w:r>
      <w:r w:rsidR="0033791C" w:rsidRPr="00081CCA">
        <w:rPr>
          <w:rFonts w:ascii="Times New Roman" w:eastAsia="Calibri" w:hAnsi="Times New Roman"/>
        </w:rPr>
        <w:t>t</w:t>
      </w:r>
      <w:r w:rsidR="0096197A" w:rsidRPr="00081CCA">
        <w:rPr>
          <w:rFonts w:ascii="Times New Roman" w:eastAsia="Calibri" w:hAnsi="Times New Roman"/>
        </w:rPr>
        <w:t>hường trực PCTT &amp; TKCN.</w:t>
      </w:r>
    </w:p>
    <w:p w:rsidR="00825BF1" w:rsidRPr="00081CCA" w:rsidRDefault="00134AB7" w:rsidP="00081CCA">
      <w:pPr>
        <w:spacing w:before="60" w:after="60"/>
        <w:ind w:firstLine="567"/>
        <w:jc w:val="both"/>
        <w:rPr>
          <w:rFonts w:ascii="Times New Roman" w:hAnsi="Times New Roman"/>
          <w:b/>
          <w:lang w:val="nb-NO"/>
        </w:rPr>
      </w:pPr>
      <w:r w:rsidRPr="00081CCA">
        <w:rPr>
          <w:rFonts w:ascii="Times New Roman" w:hAnsi="Times New Roman"/>
          <w:b/>
          <w:lang w:val="nb-NO"/>
        </w:rPr>
        <w:t>II</w:t>
      </w:r>
      <w:r w:rsidR="003A6873" w:rsidRPr="00081CCA">
        <w:rPr>
          <w:rFonts w:ascii="Times New Roman" w:hAnsi="Times New Roman"/>
          <w:b/>
          <w:lang w:val="nb-NO"/>
        </w:rPr>
        <w:t xml:space="preserve">. </w:t>
      </w:r>
      <w:r w:rsidR="00354234" w:rsidRPr="00081CCA">
        <w:rPr>
          <w:rFonts w:ascii="Times New Roman" w:hAnsi="Times New Roman"/>
          <w:b/>
          <w:lang w:val="nb-NO"/>
        </w:rPr>
        <w:t>PHƯƠNG HƯỚNG, NHIỆM VỤ TRỌNG TÂM NĂM 20</w:t>
      </w:r>
      <w:r w:rsidR="0010695F" w:rsidRPr="00081CCA">
        <w:rPr>
          <w:rFonts w:ascii="Times New Roman" w:hAnsi="Times New Roman"/>
          <w:b/>
          <w:lang w:val="nb-NO"/>
        </w:rPr>
        <w:t>2</w:t>
      </w:r>
      <w:r w:rsidR="00B23C39" w:rsidRPr="00081CCA">
        <w:rPr>
          <w:rFonts w:ascii="Times New Roman" w:hAnsi="Times New Roman"/>
          <w:b/>
          <w:lang w:val="nb-NO"/>
        </w:rPr>
        <w:t>3</w:t>
      </w:r>
    </w:p>
    <w:p w:rsidR="00DC14B7" w:rsidRPr="00DC14B7" w:rsidRDefault="00267033" w:rsidP="00DC14B7">
      <w:pPr>
        <w:spacing w:before="60" w:after="60"/>
        <w:ind w:firstLine="567"/>
        <w:jc w:val="both"/>
        <w:rPr>
          <w:rFonts w:ascii="Times New Roman" w:hAnsi="Times New Roman"/>
          <w:lang w:val="pt-PT"/>
        </w:rPr>
      </w:pPr>
      <w:r w:rsidRPr="00DC14B7">
        <w:rPr>
          <w:rFonts w:ascii="Times New Roman" w:hAnsi="Times New Roman"/>
        </w:rPr>
        <w:t>Để chủ động phòng ngừa</w:t>
      </w:r>
      <w:r w:rsidRPr="00DC14B7">
        <w:rPr>
          <w:rFonts w:ascii="Times New Roman" w:hAnsi="Times New Roman"/>
          <w:lang w:val="pt-PT"/>
        </w:rPr>
        <w:t>,</w:t>
      </w:r>
      <w:r w:rsidRPr="00DC14B7">
        <w:rPr>
          <w:rFonts w:ascii="Times New Roman" w:hAnsi="Times New Roman"/>
        </w:rPr>
        <w:t xml:space="preserve"> ứng phó và</w:t>
      </w:r>
      <w:r w:rsidRPr="00DC14B7">
        <w:rPr>
          <w:rFonts w:ascii="Times New Roman" w:hAnsi="Times New Roman"/>
          <w:lang w:val="pt-PT"/>
        </w:rPr>
        <w:t xml:space="preserve"> khắc phục hậu quả thiên tai trong năm 20</w:t>
      </w:r>
      <w:r w:rsidR="00F27E7D" w:rsidRPr="00DC14B7">
        <w:rPr>
          <w:rFonts w:ascii="Times New Roman" w:hAnsi="Times New Roman"/>
          <w:lang w:val="pt-PT"/>
        </w:rPr>
        <w:t>2</w:t>
      </w:r>
      <w:r w:rsidR="009B1BD0" w:rsidRPr="00DC14B7">
        <w:rPr>
          <w:rFonts w:ascii="Times New Roman" w:hAnsi="Times New Roman"/>
          <w:lang w:val="pt-PT"/>
        </w:rPr>
        <w:t>2</w:t>
      </w:r>
      <w:r w:rsidR="00B23C39" w:rsidRPr="00DC14B7">
        <w:rPr>
          <w:rFonts w:ascii="Times New Roman" w:hAnsi="Times New Roman"/>
          <w:lang w:val="pt-PT"/>
        </w:rPr>
        <w:t>-2023</w:t>
      </w:r>
      <w:r w:rsidRPr="00DC14B7">
        <w:rPr>
          <w:rFonts w:ascii="Times New Roman" w:hAnsi="Times New Roman"/>
          <w:lang w:val="pt-PT"/>
        </w:rPr>
        <w:t>,</w:t>
      </w:r>
      <w:r w:rsidRPr="00DC14B7">
        <w:rPr>
          <w:rFonts w:ascii="Times New Roman" w:hAnsi="Times New Roman"/>
        </w:rPr>
        <w:t xml:space="preserve"> Ban Chỉ huy PCTT và TKCN tỉnh </w:t>
      </w:r>
      <w:r w:rsidR="009B1BD0" w:rsidRPr="00DC14B7">
        <w:rPr>
          <w:rFonts w:ascii="Times New Roman" w:hAnsi="Times New Roman"/>
        </w:rPr>
        <w:t>đề nghị UBND tỉnh tiếp tục chỉ đạo</w:t>
      </w:r>
      <w:r w:rsidRPr="00DC14B7">
        <w:rPr>
          <w:rFonts w:ascii="Times New Roman" w:hAnsi="Times New Roman"/>
          <w:lang w:val="pt-PT"/>
        </w:rPr>
        <w:t>các Sở, ban ngành, đơn vị và địa phương</w:t>
      </w:r>
      <w:r w:rsidRPr="00DC14B7">
        <w:rPr>
          <w:rFonts w:ascii="Times New Roman" w:hAnsi="Times New Roman"/>
        </w:rPr>
        <w:t xml:space="preserve"> triển khai t</w:t>
      </w:r>
      <w:r w:rsidRPr="00DC14B7">
        <w:rPr>
          <w:rFonts w:ascii="Times New Roman" w:hAnsi="Times New Roman"/>
          <w:lang w:val="pt-PT"/>
        </w:rPr>
        <w:t>hực thi hiệu quả Luật Phòng, chống thiên tai</w:t>
      </w:r>
      <w:r w:rsidR="0096197A" w:rsidRPr="00DC14B7">
        <w:rPr>
          <w:rFonts w:ascii="Times New Roman" w:hAnsi="Times New Roman"/>
          <w:lang w:val="pt-PT"/>
        </w:rPr>
        <w:t xml:space="preserve"> (sửa đổi)</w:t>
      </w:r>
      <w:r w:rsidRPr="00DC14B7">
        <w:rPr>
          <w:rFonts w:ascii="Times New Roman" w:hAnsi="Times New Roman"/>
          <w:lang w:val="pt-PT"/>
        </w:rPr>
        <w:t xml:space="preserve">, </w:t>
      </w:r>
      <w:r w:rsidR="00DC14B7" w:rsidRPr="00DC14B7">
        <w:rPr>
          <w:rFonts w:ascii="Times New Roman" w:hAnsi="Times New Roman"/>
          <w:lang w:val="pt-PT"/>
        </w:rPr>
        <w:t>Quyết định số</w:t>
      </w:r>
      <w:r w:rsidR="00DC14B7" w:rsidRPr="00DC14B7">
        <w:rPr>
          <w:rFonts w:ascii="Times New Roman" w:hAnsi="Times New Roman"/>
          <w:color w:val="000000"/>
        </w:rPr>
        <w:t>03/QĐ-PCTT ngày 06/01/2023 của Trưởng Ban về việc b</w:t>
      </w:r>
      <w:r w:rsidR="00DC14B7" w:rsidRPr="00DC14B7">
        <w:rPr>
          <w:rStyle w:val="fontstyle01"/>
          <w:sz w:val="28"/>
          <w:szCs w:val="28"/>
        </w:rPr>
        <w:t>an hành Kế hoạch công tác năm 2023 của Ban Chỉ huy Phòng, chống thiên tai và tìm kiếm cứu nạn tỉnh Thừa Thiên Huế, trong đó tập trung, m</w:t>
      </w:r>
      <w:r w:rsidRPr="00DC14B7">
        <w:rPr>
          <w:rFonts w:ascii="Times New Roman" w:hAnsi="Times New Roman"/>
          <w:lang w:val="pt-PT"/>
        </w:rPr>
        <w:t>ột số nhiệm vụ trọng tâm như sau:</w:t>
      </w:r>
    </w:p>
    <w:p w:rsidR="00DC14B7" w:rsidRPr="00DC14B7" w:rsidRDefault="00DC14B7" w:rsidP="00DC14B7">
      <w:pPr>
        <w:spacing w:before="60" w:after="60"/>
        <w:ind w:firstLine="567"/>
        <w:jc w:val="both"/>
        <w:rPr>
          <w:rFonts w:ascii="Times New Roman" w:hAnsi="Times New Roman"/>
        </w:rPr>
      </w:pPr>
      <w:r w:rsidRPr="00DC14B7">
        <w:rPr>
          <w:rFonts w:ascii="Times New Roman" w:hAnsi="Times New Roman"/>
          <w:lang w:val="pt-PT"/>
        </w:rPr>
        <w:t>1</w:t>
      </w:r>
      <w:r w:rsidRPr="00DC14B7">
        <w:rPr>
          <w:rFonts w:ascii="Times New Roman" w:hAnsi="Times New Roman"/>
        </w:rPr>
        <w:t>. Rà soát, kiện toàn, phân công nhiệm vụ các thành viên Ban Chỉ huy phòng, chống thiên tai và tìm kiếm cứu nạn các</w:t>
      </w:r>
      <w:r>
        <w:rPr>
          <w:rFonts w:ascii="Times New Roman" w:hAnsi="Times New Roman"/>
        </w:rPr>
        <w:t xml:space="preserve"> ngành, các</w:t>
      </w:r>
      <w:r w:rsidRPr="00DC14B7">
        <w:rPr>
          <w:rFonts w:ascii="Times New Roman" w:hAnsi="Times New Roman"/>
        </w:rPr>
        <w:t xml:space="preserve"> cấp.</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t>2. Tiếp tục cập nhật, bổ sung, phê duyệt kế hoạch phòng chống thiên tai, phương án ứng phó với các cấp độ rủi ro thiên tai các cấp tỉnh, huyện, xã theo số 02/2021/TT-BNNPTNT ngày 07/6/2021 của Bộ Nông nghiệp và PTNT hướng dẫn xây dựng Kế hoạch phòng chống thiên tai các cấp địa phương.</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t>3. Đầu tư trang thiết bị, cơ sở vật chất, xây dựng cơ sở dữ liệu, công cụ hỗ trợ, nâng cao năng lực Văn phòng thường trực Ban Chỉ huy cấp tỉnh, huyện, xã; xây dựng hệ thống kết nối trực tuyến giao ban với Ban Chỉ đạo và Ban Chỉ huy các cấp.</w:t>
      </w:r>
    </w:p>
    <w:p w:rsidR="00DC14B7" w:rsidRPr="00DC14B7" w:rsidRDefault="00DC14B7" w:rsidP="00DC14B7">
      <w:pPr>
        <w:spacing w:before="60" w:after="60"/>
        <w:ind w:firstLine="567"/>
        <w:jc w:val="both"/>
        <w:rPr>
          <w:rFonts w:ascii="Times New Roman" w:hAnsi="Times New Roman"/>
          <w:spacing w:val="-4"/>
          <w:lang w:val="pt-PT"/>
        </w:rPr>
      </w:pPr>
      <w:r w:rsidRPr="00DC14B7">
        <w:rPr>
          <w:rFonts w:ascii="Times New Roman" w:hAnsi="Times New Roman"/>
          <w:spacing w:val="-4"/>
          <w:lang w:val="pt-PT"/>
        </w:rPr>
        <w:t>4. Tiếp tục triển khai, thực hiện Chỉ thị số 42/CT-TW ngày 24/3/2020 của Ban Bí thư; Nghị quyết số 76/NQ-CP ngày 18/6/2018 của Chính phủ; Chỉ thị số 09/CT-TTg ngày 01/6/2022 và Chỉ thị số 18/CT-TTg ngày 9/7/2021 của Thủ tướng Chính phủ.</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lastRenderedPageBreak/>
        <w:t>5. Kiện toàn tổ chức bộ máy, xây dựng kế hoạch thu, chi có hiệu quả Quỹ phòng, chống thiên tai theo quy định tại Nghị định số 78/2021/NĐ-CP ngày 01/8/2021 của Chính phủ.</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t>6. Tăng cường hoạt động thông tin truyền thông, hướng dẫn kỹ năng phòng ngừa, ứng phó với các loại hình thiên tai phổ biến (nhất là bão, mưa lũ, lũ ống, lũ quét, sạt lở đất) bằng nhiều hình thức, bảo đảm thông tin về thiên tai đến được người dân tại khu vực chịu ảnh hưởng.</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t>7. Triển khai thực hiện Bộ chỉ số đánh giá công tác phòng chống thiên tai cấp tỉnh; phong trào thi đua “Chủ động phòng, chống thiên tai, xây dựng cộng đồng an toàn” giai đoạn 2021-2025.</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t>8. Tổ chức chỉ đạo, chỉ huy triển khai các biện pháp ứng phó với các trận thiên tai lớn.</w:t>
      </w:r>
    </w:p>
    <w:p w:rsidR="00DC14B7" w:rsidRPr="00DC14B7" w:rsidRDefault="00DC14B7" w:rsidP="00DC14B7">
      <w:pPr>
        <w:spacing w:before="60" w:after="60"/>
        <w:ind w:firstLine="567"/>
        <w:jc w:val="both"/>
        <w:rPr>
          <w:rFonts w:ascii="Times New Roman" w:hAnsi="Times New Roman"/>
          <w:lang w:val="pt-PT"/>
        </w:rPr>
      </w:pPr>
      <w:r w:rsidRPr="00DC14B7">
        <w:rPr>
          <w:rFonts w:ascii="Times New Roman" w:hAnsi="Times New Roman"/>
          <w:lang w:val="pt-PT"/>
        </w:rPr>
        <w:t>9. Huy động và triển khai nguồn lực để khắc phục hậu quả thiên tai năm 2022.</w:t>
      </w:r>
    </w:p>
    <w:p w:rsidR="00FA419C" w:rsidRPr="00081CCA" w:rsidRDefault="00643B8A" w:rsidP="00081CCA">
      <w:pPr>
        <w:pStyle w:val="Vnbnnidung20"/>
        <w:shd w:val="clear" w:color="auto" w:fill="auto"/>
        <w:tabs>
          <w:tab w:val="left" w:pos="709"/>
        </w:tabs>
        <w:spacing w:before="60" w:line="240" w:lineRule="auto"/>
        <w:ind w:firstLine="567"/>
        <w:jc w:val="both"/>
        <w:rPr>
          <w:bCs/>
          <w:lang w:val="en-US" w:eastAsia="en-US"/>
        </w:rPr>
      </w:pPr>
      <w:r w:rsidRPr="00081CCA">
        <w:rPr>
          <w:bCs/>
          <w:lang w:val="en-US" w:eastAsia="en-US"/>
        </w:rPr>
        <w:t xml:space="preserve">Trên đây là báo cáo tổng kết công tác </w:t>
      </w:r>
      <w:r w:rsidR="0033791C" w:rsidRPr="00081CCA">
        <w:rPr>
          <w:bCs/>
          <w:lang w:val="en-US" w:eastAsia="en-US"/>
        </w:rPr>
        <w:t>phòng chống thiên tai</w:t>
      </w:r>
      <w:r w:rsidRPr="00081CCA">
        <w:rPr>
          <w:bCs/>
          <w:lang w:val="en-US" w:eastAsia="en-US"/>
        </w:rPr>
        <w:t xml:space="preserve"> năm 20</w:t>
      </w:r>
      <w:r w:rsidR="00802653" w:rsidRPr="00081CCA">
        <w:rPr>
          <w:bCs/>
          <w:lang w:val="en-US" w:eastAsia="en-US"/>
        </w:rPr>
        <w:t>2</w:t>
      </w:r>
      <w:r w:rsidR="004C3AB4" w:rsidRPr="00081CCA">
        <w:rPr>
          <w:bCs/>
          <w:lang w:val="en-US" w:eastAsia="en-US"/>
        </w:rPr>
        <w:t>2</w:t>
      </w:r>
      <w:r w:rsidRPr="00081CCA">
        <w:rPr>
          <w:bCs/>
          <w:lang w:val="en-US" w:eastAsia="en-US"/>
        </w:rPr>
        <w:t>và triển khai nhiệm vụ năm 20</w:t>
      </w:r>
      <w:r w:rsidR="00267033" w:rsidRPr="00081CCA">
        <w:rPr>
          <w:bCs/>
          <w:lang w:val="en-US" w:eastAsia="en-US"/>
        </w:rPr>
        <w:t>2</w:t>
      </w:r>
      <w:r w:rsidR="004C3AB4" w:rsidRPr="00081CCA">
        <w:rPr>
          <w:bCs/>
          <w:lang w:val="en-US" w:eastAsia="en-US"/>
        </w:rPr>
        <w:t>3</w:t>
      </w:r>
      <w:r w:rsidRPr="00081CCA">
        <w:rPr>
          <w:bCs/>
          <w:lang w:val="en-US" w:eastAsia="en-US"/>
        </w:rPr>
        <w:t xml:space="preserve">, Ban Chỉ huy PCTT và TKCN tỉnh </w:t>
      </w:r>
      <w:r w:rsidR="006E6918" w:rsidRPr="00081CCA">
        <w:rPr>
          <w:bCs/>
          <w:lang w:val="en-US" w:eastAsia="en-US"/>
        </w:rPr>
        <w:t>Thừa Thiên Huế kính báo cáo</w:t>
      </w:r>
      <w:r w:rsidR="00F72A3B" w:rsidRPr="00081CCA">
        <w:rPr>
          <w:bCs/>
          <w:lang w:val="en-US" w:eastAsia="en-US"/>
        </w:rPr>
        <w:t>.</w:t>
      </w:r>
      <w:r w:rsidR="00FA419C" w:rsidRPr="00081CCA">
        <w:rPr>
          <w:bCs/>
          <w:lang w:val="en-US" w:eastAsia="en-US"/>
        </w:rPr>
        <w:t>/.</w:t>
      </w:r>
    </w:p>
    <w:p w:rsidR="006149A4" w:rsidRPr="004C3AB4" w:rsidRDefault="006149A4" w:rsidP="006149A4">
      <w:pPr>
        <w:pStyle w:val="kieu1"/>
        <w:widowControl/>
        <w:spacing w:before="0" w:after="0" w:line="240" w:lineRule="auto"/>
        <w:ind w:firstLine="720"/>
        <w:rPr>
          <w:rFonts w:ascii="Times New Roman" w:hAnsi="Times New Roman"/>
          <w:spacing w:val="-2"/>
          <w:szCs w:val="28"/>
          <w:lang w:val="nb-NO"/>
        </w:rPr>
      </w:pPr>
    </w:p>
    <w:tbl>
      <w:tblPr>
        <w:tblW w:w="9525" w:type="dxa"/>
        <w:jc w:val="center"/>
        <w:tblLook w:val="04A0"/>
      </w:tblPr>
      <w:tblGrid>
        <w:gridCol w:w="5016"/>
        <w:gridCol w:w="4509"/>
      </w:tblGrid>
      <w:tr w:rsidR="006149A4" w:rsidRPr="004C3AB4" w:rsidTr="00B86C64">
        <w:trPr>
          <w:jc w:val="center"/>
        </w:trPr>
        <w:tc>
          <w:tcPr>
            <w:tcW w:w="5016" w:type="dxa"/>
            <w:shd w:val="clear" w:color="auto" w:fill="auto"/>
          </w:tcPr>
          <w:p w:rsidR="006149A4" w:rsidRPr="004C3AB4" w:rsidRDefault="006149A4" w:rsidP="00B86C64">
            <w:pPr>
              <w:spacing w:line="360" w:lineRule="exact"/>
              <w:rPr>
                <w:rFonts w:ascii="Times New Roman" w:hAnsi="Times New Roman"/>
                <w:b/>
                <w:bCs/>
                <w:lang w:val="nb-NO"/>
              </w:rPr>
            </w:pPr>
            <w:r w:rsidRPr="004C3AB4">
              <w:rPr>
                <w:rFonts w:ascii="Times New Roman" w:hAnsi="Times New Roman"/>
                <w:b/>
                <w:bCs/>
                <w:i/>
                <w:sz w:val="24"/>
                <w:szCs w:val="24"/>
                <w:lang w:val="nb-NO"/>
              </w:rPr>
              <w:t>Nơi nhận:</w:t>
            </w:r>
            <w:r w:rsidRPr="004C3AB4">
              <w:rPr>
                <w:rFonts w:ascii="Times New Roman" w:hAnsi="Times New Roman"/>
                <w:b/>
                <w:bCs/>
                <w:sz w:val="24"/>
                <w:szCs w:val="24"/>
                <w:lang w:val="nb-NO"/>
              </w:rPr>
              <w:tab/>
            </w:r>
            <w:r w:rsidRPr="004C3AB4">
              <w:rPr>
                <w:rFonts w:ascii="Times New Roman" w:hAnsi="Times New Roman"/>
                <w:b/>
                <w:bCs/>
                <w:lang w:val="nb-NO"/>
              </w:rPr>
              <w:tab/>
            </w:r>
            <w:r w:rsidRPr="004C3AB4">
              <w:rPr>
                <w:rFonts w:ascii="Times New Roman" w:hAnsi="Times New Roman"/>
                <w:b/>
                <w:bCs/>
                <w:lang w:val="nb-NO"/>
              </w:rPr>
              <w:tab/>
            </w:r>
            <w:r w:rsidRPr="004C3AB4">
              <w:rPr>
                <w:rFonts w:ascii="Times New Roman" w:hAnsi="Times New Roman"/>
                <w:b/>
                <w:bCs/>
                <w:lang w:val="nb-NO"/>
              </w:rPr>
              <w:tab/>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xml:space="preserve">- Ban Chỉ đạo </w:t>
            </w:r>
            <w:r w:rsidR="00CD43F3" w:rsidRPr="004C3AB4">
              <w:rPr>
                <w:rFonts w:ascii="Times New Roman" w:hAnsi="Times New Roman"/>
                <w:sz w:val="22"/>
                <w:szCs w:val="22"/>
                <w:lang w:val="nb-NO"/>
              </w:rPr>
              <w:t>QG</w:t>
            </w:r>
            <w:r w:rsidRPr="004C3AB4">
              <w:rPr>
                <w:rFonts w:ascii="Times New Roman" w:hAnsi="Times New Roman"/>
                <w:sz w:val="22"/>
                <w:szCs w:val="22"/>
                <w:lang w:val="nb-NO"/>
              </w:rPr>
              <w:t xml:space="preserve"> về PCTT (để b/c);</w:t>
            </w:r>
            <w:r w:rsidRPr="004C3AB4">
              <w:rPr>
                <w:rFonts w:ascii="Times New Roman" w:hAnsi="Times New Roman"/>
                <w:b/>
                <w:bCs/>
                <w:sz w:val="24"/>
                <w:lang w:val="nb-NO"/>
              </w:rPr>
              <w:tab/>
            </w:r>
          </w:p>
          <w:p w:rsidR="006149A4" w:rsidRPr="004C3AB4" w:rsidRDefault="006149A4" w:rsidP="00B86C64">
            <w:pPr>
              <w:pStyle w:val="BodyText3"/>
              <w:jc w:val="both"/>
              <w:rPr>
                <w:rFonts w:ascii="Times New Roman" w:hAnsi="Times New Roman"/>
                <w:b w:val="0"/>
                <w:sz w:val="22"/>
                <w:szCs w:val="22"/>
                <w:lang w:val="nb-NO"/>
              </w:rPr>
            </w:pPr>
            <w:r w:rsidRPr="004C3AB4">
              <w:rPr>
                <w:rFonts w:ascii="Times New Roman" w:hAnsi="Times New Roman"/>
                <w:b w:val="0"/>
                <w:sz w:val="22"/>
                <w:szCs w:val="22"/>
                <w:lang w:val="nb-NO"/>
              </w:rPr>
              <w:t>- UBQG ứng phó sự cố thiên tai và TKCN(để b/c);</w:t>
            </w:r>
          </w:p>
          <w:p w:rsidR="006149A4" w:rsidRPr="004C3AB4" w:rsidRDefault="00CD43F3" w:rsidP="00B86C64">
            <w:pPr>
              <w:pStyle w:val="BodyText3"/>
              <w:rPr>
                <w:rFonts w:ascii="Times New Roman" w:hAnsi="Times New Roman"/>
                <w:b w:val="0"/>
                <w:sz w:val="22"/>
                <w:szCs w:val="22"/>
                <w:lang w:val="nb-NO"/>
              </w:rPr>
            </w:pPr>
            <w:r w:rsidRPr="004C3AB4">
              <w:rPr>
                <w:rFonts w:ascii="Times New Roman" w:hAnsi="Times New Roman"/>
                <w:b w:val="0"/>
                <w:sz w:val="22"/>
                <w:szCs w:val="22"/>
                <w:lang w:val="nb-NO"/>
              </w:rPr>
              <w:t>- Các T</w:t>
            </w:r>
            <w:r w:rsidR="006149A4" w:rsidRPr="004C3AB4">
              <w:rPr>
                <w:rFonts w:ascii="Times New Roman" w:hAnsi="Times New Roman"/>
                <w:b w:val="0"/>
                <w:sz w:val="22"/>
                <w:szCs w:val="22"/>
                <w:lang w:val="nb-NO"/>
              </w:rPr>
              <w:t>ổng cục: PCTT, TL (để b/c);</w:t>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Tỉnh ủy (để b/c);</w:t>
            </w:r>
            <w:r w:rsidRPr="004C3AB4">
              <w:rPr>
                <w:rFonts w:ascii="Times New Roman" w:hAnsi="Times New Roman"/>
                <w:sz w:val="22"/>
                <w:szCs w:val="22"/>
                <w:lang w:val="nb-NO"/>
              </w:rPr>
              <w:tab/>
            </w:r>
            <w:r w:rsidRPr="004C3AB4">
              <w:rPr>
                <w:rFonts w:ascii="Times New Roman" w:hAnsi="Times New Roman"/>
                <w:sz w:val="22"/>
                <w:szCs w:val="22"/>
                <w:lang w:val="nb-NO"/>
              </w:rPr>
              <w:tab/>
            </w:r>
            <w:r w:rsidRPr="004C3AB4">
              <w:rPr>
                <w:rFonts w:ascii="Times New Roman" w:hAnsi="Times New Roman"/>
                <w:sz w:val="22"/>
                <w:szCs w:val="22"/>
                <w:lang w:val="nb-NO"/>
              </w:rPr>
              <w:tab/>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HĐND tỉnh (để b/c);</w:t>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UBND tỉnh (để b/c);</w:t>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xml:space="preserve">- UBND các huyện, thị xã và </w:t>
            </w:r>
            <w:r w:rsidR="007E2A65" w:rsidRPr="004C3AB4">
              <w:rPr>
                <w:rFonts w:ascii="Times New Roman" w:hAnsi="Times New Roman"/>
                <w:sz w:val="22"/>
                <w:szCs w:val="22"/>
                <w:lang w:val="nb-NO"/>
              </w:rPr>
              <w:t>TP</w:t>
            </w:r>
            <w:r w:rsidRPr="004C3AB4">
              <w:rPr>
                <w:rFonts w:ascii="Times New Roman" w:hAnsi="Times New Roman"/>
                <w:sz w:val="22"/>
                <w:szCs w:val="22"/>
                <w:lang w:val="nb-NO"/>
              </w:rPr>
              <w:t xml:space="preserve"> Huế;</w:t>
            </w:r>
            <w:r w:rsidRPr="004C3AB4">
              <w:rPr>
                <w:rFonts w:ascii="Times New Roman" w:hAnsi="Times New Roman"/>
                <w:sz w:val="22"/>
                <w:szCs w:val="22"/>
                <w:lang w:val="nb-NO"/>
              </w:rPr>
              <w:tab/>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Các Sở, Ban ngành, Đoàn thể cấp tỉnh;</w:t>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Các thành viên BCH PCTT&amp;TKCN</w:t>
            </w:r>
            <w:r w:rsidR="007E2A65" w:rsidRPr="004C3AB4">
              <w:rPr>
                <w:rFonts w:ascii="Times New Roman" w:hAnsi="Times New Roman"/>
                <w:sz w:val="22"/>
                <w:szCs w:val="22"/>
                <w:lang w:val="nb-NO"/>
              </w:rPr>
              <w:t xml:space="preserve"> tỉnh</w:t>
            </w:r>
            <w:r w:rsidRPr="004C3AB4">
              <w:rPr>
                <w:rFonts w:ascii="Times New Roman" w:hAnsi="Times New Roman"/>
                <w:sz w:val="22"/>
                <w:szCs w:val="22"/>
                <w:lang w:val="nb-NO"/>
              </w:rPr>
              <w:t>;</w:t>
            </w:r>
          </w:p>
          <w:p w:rsidR="006149A4" w:rsidRPr="004C3AB4" w:rsidRDefault="006149A4" w:rsidP="00B86C64">
            <w:pPr>
              <w:rPr>
                <w:rFonts w:ascii="Times New Roman" w:hAnsi="Times New Roman"/>
                <w:sz w:val="22"/>
                <w:szCs w:val="22"/>
                <w:lang w:val="nb-NO"/>
              </w:rPr>
            </w:pPr>
            <w:r w:rsidRPr="004C3AB4">
              <w:rPr>
                <w:rFonts w:ascii="Times New Roman" w:hAnsi="Times New Roman"/>
                <w:sz w:val="22"/>
                <w:szCs w:val="22"/>
                <w:lang w:val="nb-NO"/>
              </w:rPr>
              <w:t>- Chi cục PCTT MTTN;</w:t>
            </w:r>
            <w:r w:rsidRPr="004C3AB4">
              <w:rPr>
                <w:rFonts w:ascii="Times New Roman" w:hAnsi="Times New Roman"/>
                <w:sz w:val="22"/>
                <w:szCs w:val="22"/>
                <w:lang w:val="nb-NO"/>
              </w:rPr>
              <w:tab/>
            </w:r>
            <w:r w:rsidRPr="004C3AB4">
              <w:rPr>
                <w:rFonts w:ascii="Times New Roman" w:hAnsi="Times New Roman"/>
                <w:sz w:val="22"/>
                <w:szCs w:val="22"/>
                <w:lang w:val="nb-NO"/>
              </w:rPr>
              <w:tab/>
            </w:r>
            <w:r w:rsidRPr="004C3AB4">
              <w:rPr>
                <w:rFonts w:ascii="Times New Roman" w:hAnsi="Times New Roman"/>
                <w:sz w:val="22"/>
                <w:szCs w:val="22"/>
                <w:lang w:val="nb-NO"/>
              </w:rPr>
              <w:tab/>
            </w:r>
          </w:p>
          <w:p w:rsidR="006149A4" w:rsidRPr="004C3AB4" w:rsidRDefault="006149A4" w:rsidP="00B86C64">
            <w:pPr>
              <w:jc w:val="both"/>
              <w:rPr>
                <w:rFonts w:ascii="Times New Roman" w:hAnsi="Times New Roman"/>
                <w:color w:val="000000"/>
                <w:spacing w:val="-6"/>
                <w:lang w:val="nb-NO"/>
              </w:rPr>
            </w:pPr>
            <w:r w:rsidRPr="004C3AB4">
              <w:rPr>
                <w:rFonts w:ascii="Times New Roman" w:hAnsi="Times New Roman"/>
                <w:sz w:val="22"/>
                <w:szCs w:val="22"/>
                <w:lang w:val="nb-NO"/>
              </w:rPr>
              <w:t>- Lưu: VT</w:t>
            </w:r>
            <w:r w:rsidR="009A7E40" w:rsidRPr="004C3AB4">
              <w:rPr>
                <w:rFonts w:ascii="Times New Roman" w:hAnsi="Times New Roman"/>
                <w:sz w:val="22"/>
                <w:szCs w:val="22"/>
                <w:lang w:val="nb-NO"/>
              </w:rPr>
              <w:t>, PCTT</w:t>
            </w:r>
            <w:r w:rsidRPr="004C3AB4">
              <w:rPr>
                <w:rFonts w:ascii="Times New Roman" w:hAnsi="Times New Roman"/>
                <w:sz w:val="22"/>
                <w:szCs w:val="22"/>
                <w:lang w:val="nb-NO"/>
              </w:rPr>
              <w:t>.</w:t>
            </w:r>
          </w:p>
        </w:tc>
        <w:tc>
          <w:tcPr>
            <w:tcW w:w="4509" w:type="dxa"/>
            <w:shd w:val="clear" w:color="auto" w:fill="auto"/>
          </w:tcPr>
          <w:p w:rsidR="006149A4" w:rsidRPr="004C3AB4" w:rsidRDefault="00B25F06" w:rsidP="00B86C64">
            <w:pPr>
              <w:pStyle w:val="BodyTextIndent"/>
              <w:spacing w:after="0"/>
              <w:ind w:left="0"/>
              <w:jc w:val="center"/>
              <w:rPr>
                <w:rFonts w:ascii="Times New Roman" w:hAnsi="Times New Roman"/>
                <w:b/>
                <w:lang w:val="nb-NO"/>
              </w:rPr>
            </w:pPr>
            <w:r>
              <w:rPr>
                <w:rFonts w:ascii="Times New Roman" w:hAnsi="Times New Roman"/>
                <w:b/>
                <w:lang w:val="nb-NO"/>
              </w:rPr>
              <w:t>KT</w:t>
            </w:r>
            <w:r w:rsidR="006149A4" w:rsidRPr="004C3AB4">
              <w:rPr>
                <w:rFonts w:ascii="Times New Roman" w:hAnsi="Times New Roman"/>
                <w:b/>
                <w:lang w:val="nb-NO"/>
              </w:rPr>
              <w:t>. TRƯỞNG BAN</w:t>
            </w:r>
          </w:p>
          <w:p w:rsidR="006149A4" w:rsidRPr="004C3AB4" w:rsidRDefault="00B25F06" w:rsidP="00B86C64">
            <w:pPr>
              <w:pStyle w:val="BodyTextIndent"/>
              <w:spacing w:after="0"/>
              <w:ind w:left="0"/>
              <w:jc w:val="center"/>
              <w:rPr>
                <w:rFonts w:ascii="Times New Roman" w:hAnsi="Times New Roman"/>
                <w:b/>
                <w:lang w:val="nb-NO"/>
              </w:rPr>
            </w:pPr>
            <w:r>
              <w:rPr>
                <w:rFonts w:ascii="Times New Roman" w:hAnsi="Times New Roman"/>
                <w:b/>
                <w:lang w:val="nb-NO"/>
              </w:rPr>
              <w:t>PHÓ TRƯỞNG BAN</w:t>
            </w:r>
          </w:p>
          <w:p w:rsidR="006149A4" w:rsidRPr="004C3AB4" w:rsidRDefault="006149A4" w:rsidP="00B86C64">
            <w:pPr>
              <w:pStyle w:val="BodyTextIndent"/>
              <w:spacing w:after="0"/>
              <w:ind w:left="0"/>
              <w:jc w:val="center"/>
              <w:rPr>
                <w:rFonts w:ascii="Times New Roman" w:hAnsi="Times New Roman"/>
                <w:b/>
                <w:lang w:val="nb-NO"/>
              </w:rPr>
            </w:pPr>
          </w:p>
          <w:p w:rsidR="006149A4" w:rsidRPr="004C3AB4" w:rsidRDefault="006149A4" w:rsidP="00B86C64">
            <w:pPr>
              <w:pStyle w:val="BodyTextIndent"/>
              <w:spacing w:after="0"/>
              <w:ind w:left="0"/>
              <w:jc w:val="center"/>
              <w:rPr>
                <w:rFonts w:ascii="Times New Roman" w:hAnsi="Times New Roman"/>
                <w:b/>
                <w:lang w:val="nb-NO"/>
              </w:rPr>
            </w:pPr>
          </w:p>
          <w:p w:rsidR="006149A4" w:rsidRPr="004C3AB4" w:rsidRDefault="006149A4" w:rsidP="00B86C64">
            <w:pPr>
              <w:pStyle w:val="BodyTextIndent"/>
              <w:spacing w:after="0"/>
              <w:ind w:left="0"/>
              <w:jc w:val="center"/>
              <w:rPr>
                <w:rFonts w:ascii="Times New Roman" w:hAnsi="Times New Roman"/>
                <w:b/>
                <w:lang w:val="nb-NO"/>
              </w:rPr>
            </w:pPr>
          </w:p>
          <w:p w:rsidR="006149A4" w:rsidRPr="004C3AB4" w:rsidRDefault="006149A4" w:rsidP="00B86C64">
            <w:pPr>
              <w:pStyle w:val="BodyTextIndent"/>
              <w:spacing w:after="0"/>
              <w:ind w:left="0"/>
              <w:jc w:val="center"/>
              <w:rPr>
                <w:rFonts w:ascii="Times New Roman" w:hAnsi="Times New Roman"/>
                <w:b/>
                <w:lang w:val="nb-NO"/>
              </w:rPr>
            </w:pPr>
          </w:p>
          <w:p w:rsidR="00CD43F3" w:rsidRPr="004C3AB4" w:rsidRDefault="00CD43F3" w:rsidP="00B86C64">
            <w:pPr>
              <w:pStyle w:val="BodyTextIndent"/>
              <w:spacing w:after="0"/>
              <w:ind w:left="0"/>
              <w:jc w:val="center"/>
              <w:rPr>
                <w:rFonts w:ascii="Times New Roman" w:hAnsi="Times New Roman"/>
                <w:b/>
                <w:lang w:val="nb-NO"/>
              </w:rPr>
            </w:pPr>
          </w:p>
          <w:p w:rsidR="006149A4" w:rsidRPr="004C3AB4" w:rsidRDefault="00B25F06" w:rsidP="004C39C6">
            <w:pPr>
              <w:pStyle w:val="BodyTextIndent"/>
              <w:spacing w:after="0"/>
              <w:ind w:left="0"/>
              <w:jc w:val="center"/>
              <w:rPr>
                <w:rFonts w:ascii="Times New Roman" w:hAnsi="Times New Roman"/>
                <w:b/>
                <w:lang w:val="nb-NO"/>
              </w:rPr>
            </w:pPr>
            <w:r>
              <w:rPr>
                <w:rFonts w:ascii="Times New Roman" w:hAnsi="Times New Roman"/>
                <w:b/>
                <w:lang w:val="nb-NO"/>
              </w:rPr>
              <w:t>Nguyễn Đình Đức</w:t>
            </w:r>
          </w:p>
        </w:tc>
      </w:tr>
    </w:tbl>
    <w:p w:rsidR="003E6687" w:rsidRPr="004C3AB4" w:rsidRDefault="003E6687" w:rsidP="0096197A">
      <w:pPr>
        <w:pStyle w:val="kieu1"/>
        <w:widowControl/>
        <w:spacing w:before="0" w:after="0" w:line="240" w:lineRule="auto"/>
        <w:rPr>
          <w:rFonts w:ascii="Times New Roman" w:hAnsi="Times New Roman"/>
          <w:szCs w:val="28"/>
          <w:lang w:val="nb-NO"/>
        </w:rPr>
      </w:pPr>
    </w:p>
    <w:p w:rsidR="00FA419C" w:rsidRPr="004C3AB4" w:rsidRDefault="00FA419C" w:rsidP="006C6187">
      <w:pPr>
        <w:pStyle w:val="BodyTextIndent"/>
        <w:spacing w:after="0"/>
        <w:ind w:left="0"/>
        <w:jc w:val="both"/>
        <w:rPr>
          <w:rFonts w:ascii="Times New Roman" w:hAnsi="Times New Roman"/>
          <w:color w:val="FF0000"/>
          <w:lang w:val="nb-NO"/>
        </w:rPr>
      </w:pPr>
    </w:p>
    <w:sectPr w:rsidR="00FA419C" w:rsidRPr="004C3AB4" w:rsidSect="00134AB7">
      <w:headerReference w:type="default" r:id="rId8"/>
      <w:pgSz w:w="11907" w:h="16840" w:code="9"/>
      <w:pgMar w:top="1021" w:right="851" w:bottom="851" w:left="1701" w:header="454" w:footer="663" w:gutter="0"/>
      <w:paperSrc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600" w:rsidRDefault="005C6600" w:rsidP="0042776B">
      <w:r>
        <w:separator/>
      </w:r>
    </w:p>
  </w:endnote>
  <w:endnote w:type="continuationSeparator" w:id="1">
    <w:p w:rsidR="005C6600" w:rsidRDefault="005C6600" w:rsidP="004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600" w:rsidRDefault="005C6600" w:rsidP="0042776B">
      <w:r>
        <w:separator/>
      </w:r>
    </w:p>
  </w:footnote>
  <w:footnote w:type="continuationSeparator" w:id="1">
    <w:p w:rsidR="005C6600" w:rsidRDefault="005C6600" w:rsidP="00427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68979"/>
      <w:docPartObj>
        <w:docPartGallery w:val="Page Numbers (Top of Page)"/>
        <w:docPartUnique/>
      </w:docPartObj>
    </w:sdtPr>
    <w:sdtEndPr>
      <w:rPr>
        <w:rFonts w:ascii="Times New Roman" w:hAnsi="Times New Roman"/>
        <w:noProof/>
        <w:sz w:val="26"/>
        <w:szCs w:val="26"/>
      </w:rPr>
    </w:sdtEndPr>
    <w:sdtContent>
      <w:p w:rsidR="00DC14B7" w:rsidRPr="00802653" w:rsidRDefault="00833E0D" w:rsidP="008271EB">
        <w:pPr>
          <w:pStyle w:val="Header"/>
          <w:spacing w:before="60"/>
          <w:jc w:val="center"/>
          <w:rPr>
            <w:rFonts w:ascii="Times New Roman" w:hAnsi="Times New Roman"/>
            <w:sz w:val="26"/>
            <w:szCs w:val="26"/>
          </w:rPr>
        </w:pPr>
        <w:r w:rsidRPr="00802653">
          <w:rPr>
            <w:rFonts w:ascii="Times New Roman" w:hAnsi="Times New Roman"/>
            <w:sz w:val="26"/>
            <w:szCs w:val="26"/>
          </w:rPr>
          <w:fldChar w:fldCharType="begin"/>
        </w:r>
        <w:r w:rsidR="00DC14B7" w:rsidRPr="00802653">
          <w:rPr>
            <w:rFonts w:ascii="Times New Roman" w:hAnsi="Times New Roman"/>
            <w:sz w:val="26"/>
            <w:szCs w:val="26"/>
          </w:rPr>
          <w:instrText xml:space="preserve"> PAGE   \* MERGEFORMAT </w:instrText>
        </w:r>
        <w:r w:rsidRPr="00802653">
          <w:rPr>
            <w:rFonts w:ascii="Times New Roman" w:hAnsi="Times New Roman"/>
            <w:sz w:val="26"/>
            <w:szCs w:val="26"/>
          </w:rPr>
          <w:fldChar w:fldCharType="separate"/>
        </w:r>
        <w:r w:rsidR="00FD6CCC">
          <w:rPr>
            <w:rFonts w:ascii="Times New Roman" w:hAnsi="Times New Roman"/>
            <w:noProof/>
            <w:sz w:val="26"/>
            <w:szCs w:val="26"/>
          </w:rPr>
          <w:t>31</w:t>
        </w:r>
        <w:r w:rsidRPr="00802653">
          <w:rPr>
            <w:rFonts w:ascii="Times New Roman" w:hAnsi="Times New Roman"/>
            <w:noProof/>
            <w:sz w:val="26"/>
            <w:szCs w:val="26"/>
          </w:rPr>
          <w:fldChar w:fldCharType="end"/>
        </w:r>
      </w:p>
    </w:sdtContent>
  </w:sdt>
  <w:p w:rsidR="00DC14B7" w:rsidRDefault="00DC14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133F"/>
    <w:multiLevelType w:val="hybridMultilevel"/>
    <w:tmpl w:val="B64637C2"/>
    <w:lvl w:ilvl="0" w:tplc="1DCA33F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CC66AFB"/>
    <w:multiLevelType w:val="hybridMultilevel"/>
    <w:tmpl w:val="D95ACDBA"/>
    <w:lvl w:ilvl="0" w:tplc="BBEE39EE">
      <w:start w:val="5"/>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54028B7"/>
    <w:multiLevelType w:val="hybridMultilevel"/>
    <w:tmpl w:val="1D165AE4"/>
    <w:lvl w:ilvl="0" w:tplc="1CD6A83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BD47838"/>
    <w:multiLevelType w:val="hybridMultilevel"/>
    <w:tmpl w:val="7FC09134"/>
    <w:lvl w:ilvl="0" w:tplc="5606A1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EFC415F"/>
    <w:multiLevelType w:val="hybridMultilevel"/>
    <w:tmpl w:val="A32698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44093"/>
    <w:multiLevelType w:val="hybridMultilevel"/>
    <w:tmpl w:val="0F187F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7E5C59AC"/>
    <w:multiLevelType w:val="hybridMultilevel"/>
    <w:tmpl w:val="C39257B0"/>
    <w:lvl w:ilvl="0" w:tplc="A760B22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DE4077"/>
    <w:rsid w:val="0000057D"/>
    <w:rsid w:val="0000177E"/>
    <w:rsid w:val="00002A19"/>
    <w:rsid w:val="00004E45"/>
    <w:rsid w:val="00005040"/>
    <w:rsid w:val="00005A08"/>
    <w:rsid w:val="000070FB"/>
    <w:rsid w:val="00007504"/>
    <w:rsid w:val="000075A1"/>
    <w:rsid w:val="00011F77"/>
    <w:rsid w:val="00012040"/>
    <w:rsid w:val="0001264C"/>
    <w:rsid w:val="00013D2E"/>
    <w:rsid w:val="00014A77"/>
    <w:rsid w:val="00014DBE"/>
    <w:rsid w:val="00016B8F"/>
    <w:rsid w:val="00021312"/>
    <w:rsid w:val="00022990"/>
    <w:rsid w:val="00023FB0"/>
    <w:rsid w:val="00027DF4"/>
    <w:rsid w:val="00030895"/>
    <w:rsid w:val="000325A6"/>
    <w:rsid w:val="00033BD5"/>
    <w:rsid w:val="00034301"/>
    <w:rsid w:val="0003592C"/>
    <w:rsid w:val="00036CF0"/>
    <w:rsid w:val="00040F35"/>
    <w:rsid w:val="00042D22"/>
    <w:rsid w:val="000445CA"/>
    <w:rsid w:val="00046363"/>
    <w:rsid w:val="00046C5A"/>
    <w:rsid w:val="000470CE"/>
    <w:rsid w:val="00050400"/>
    <w:rsid w:val="00050EBC"/>
    <w:rsid w:val="00051B41"/>
    <w:rsid w:val="00053976"/>
    <w:rsid w:val="00054D13"/>
    <w:rsid w:val="0005514F"/>
    <w:rsid w:val="00055FAA"/>
    <w:rsid w:val="00057F34"/>
    <w:rsid w:val="00060014"/>
    <w:rsid w:val="000612F1"/>
    <w:rsid w:val="000628A3"/>
    <w:rsid w:val="000653D8"/>
    <w:rsid w:val="00066DCA"/>
    <w:rsid w:val="00067F6C"/>
    <w:rsid w:val="0007097F"/>
    <w:rsid w:val="0007348F"/>
    <w:rsid w:val="000744A5"/>
    <w:rsid w:val="0007460D"/>
    <w:rsid w:val="00081CCA"/>
    <w:rsid w:val="000853BF"/>
    <w:rsid w:val="000874B4"/>
    <w:rsid w:val="000875E0"/>
    <w:rsid w:val="00090339"/>
    <w:rsid w:val="00090FBE"/>
    <w:rsid w:val="0009158A"/>
    <w:rsid w:val="000917D4"/>
    <w:rsid w:val="0009214C"/>
    <w:rsid w:val="000924E5"/>
    <w:rsid w:val="00092689"/>
    <w:rsid w:val="00094C1B"/>
    <w:rsid w:val="00095684"/>
    <w:rsid w:val="00096705"/>
    <w:rsid w:val="0009763B"/>
    <w:rsid w:val="00097700"/>
    <w:rsid w:val="00097A20"/>
    <w:rsid w:val="000A037F"/>
    <w:rsid w:val="000A12EE"/>
    <w:rsid w:val="000A1D9A"/>
    <w:rsid w:val="000A3D7B"/>
    <w:rsid w:val="000A4806"/>
    <w:rsid w:val="000A7569"/>
    <w:rsid w:val="000B0A6A"/>
    <w:rsid w:val="000B1B9D"/>
    <w:rsid w:val="000B1BA1"/>
    <w:rsid w:val="000B20EE"/>
    <w:rsid w:val="000B21EB"/>
    <w:rsid w:val="000B305B"/>
    <w:rsid w:val="000B4A8C"/>
    <w:rsid w:val="000B4B47"/>
    <w:rsid w:val="000B5A63"/>
    <w:rsid w:val="000B75FD"/>
    <w:rsid w:val="000B7BF3"/>
    <w:rsid w:val="000C1707"/>
    <w:rsid w:val="000C1C98"/>
    <w:rsid w:val="000C2480"/>
    <w:rsid w:val="000C24BF"/>
    <w:rsid w:val="000C44B8"/>
    <w:rsid w:val="000C551C"/>
    <w:rsid w:val="000C5E40"/>
    <w:rsid w:val="000C6E42"/>
    <w:rsid w:val="000D30B4"/>
    <w:rsid w:val="000D4C3E"/>
    <w:rsid w:val="000D68A5"/>
    <w:rsid w:val="000D74FE"/>
    <w:rsid w:val="000E042B"/>
    <w:rsid w:val="000E2752"/>
    <w:rsid w:val="000E2EEF"/>
    <w:rsid w:val="000E3210"/>
    <w:rsid w:val="000E3237"/>
    <w:rsid w:val="000E378C"/>
    <w:rsid w:val="000E3EB0"/>
    <w:rsid w:val="000E5619"/>
    <w:rsid w:val="000E726F"/>
    <w:rsid w:val="000F1337"/>
    <w:rsid w:val="000F322C"/>
    <w:rsid w:val="000F3975"/>
    <w:rsid w:val="000F4533"/>
    <w:rsid w:val="000F52B6"/>
    <w:rsid w:val="000F6A4E"/>
    <w:rsid w:val="001026C1"/>
    <w:rsid w:val="00103C36"/>
    <w:rsid w:val="00104793"/>
    <w:rsid w:val="0010695F"/>
    <w:rsid w:val="00106B09"/>
    <w:rsid w:val="00106DC8"/>
    <w:rsid w:val="00107005"/>
    <w:rsid w:val="00110D90"/>
    <w:rsid w:val="00111647"/>
    <w:rsid w:val="0011205D"/>
    <w:rsid w:val="00113180"/>
    <w:rsid w:val="00114DE0"/>
    <w:rsid w:val="00116DC5"/>
    <w:rsid w:val="0012137D"/>
    <w:rsid w:val="00121F4D"/>
    <w:rsid w:val="00122126"/>
    <w:rsid w:val="001222DB"/>
    <w:rsid w:val="00123901"/>
    <w:rsid w:val="00125739"/>
    <w:rsid w:val="00125BEF"/>
    <w:rsid w:val="00126442"/>
    <w:rsid w:val="0012746F"/>
    <w:rsid w:val="0012770A"/>
    <w:rsid w:val="00127ED9"/>
    <w:rsid w:val="0013208D"/>
    <w:rsid w:val="00133B28"/>
    <w:rsid w:val="0013441B"/>
    <w:rsid w:val="001348D6"/>
    <w:rsid w:val="00134AB7"/>
    <w:rsid w:val="00135BE7"/>
    <w:rsid w:val="0013664E"/>
    <w:rsid w:val="00137DE0"/>
    <w:rsid w:val="001427D3"/>
    <w:rsid w:val="00142A63"/>
    <w:rsid w:val="001438D1"/>
    <w:rsid w:val="00144DD0"/>
    <w:rsid w:val="001460CF"/>
    <w:rsid w:val="00146694"/>
    <w:rsid w:val="00150018"/>
    <w:rsid w:val="001500FC"/>
    <w:rsid w:val="00155359"/>
    <w:rsid w:val="00155F99"/>
    <w:rsid w:val="001573FB"/>
    <w:rsid w:val="001605DC"/>
    <w:rsid w:val="001621E9"/>
    <w:rsid w:val="00162957"/>
    <w:rsid w:val="0016320C"/>
    <w:rsid w:val="00163F89"/>
    <w:rsid w:val="001658A6"/>
    <w:rsid w:val="00166065"/>
    <w:rsid w:val="0016728D"/>
    <w:rsid w:val="00167368"/>
    <w:rsid w:val="0017021B"/>
    <w:rsid w:val="001704BE"/>
    <w:rsid w:val="00170A79"/>
    <w:rsid w:val="00171C61"/>
    <w:rsid w:val="00172364"/>
    <w:rsid w:val="00172DAB"/>
    <w:rsid w:val="001761B9"/>
    <w:rsid w:val="00176C40"/>
    <w:rsid w:val="00176EF9"/>
    <w:rsid w:val="00177091"/>
    <w:rsid w:val="00180093"/>
    <w:rsid w:val="001802FF"/>
    <w:rsid w:val="00180BF2"/>
    <w:rsid w:val="00180E93"/>
    <w:rsid w:val="00181068"/>
    <w:rsid w:val="00181AF2"/>
    <w:rsid w:val="00181BDA"/>
    <w:rsid w:val="00182A16"/>
    <w:rsid w:val="00182B0E"/>
    <w:rsid w:val="00182FD8"/>
    <w:rsid w:val="001830AD"/>
    <w:rsid w:val="00184894"/>
    <w:rsid w:val="00184A20"/>
    <w:rsid w:val="001864CF"/>
    <w:rsid w:val="001867F1"/>
    <w:rsid w:val="00186BE0"/>
    <w:rsid w:val="00187AC2"/>
    <w:rsid w:val="00190581"/>
    <w:rsid w:val="001924C1"/>
    <w:rsid w:val="00192BFE"/>
    <w:rsid w:val="00193987"/>
    <w:rsid w:val="00193CB9"/>
    <w:rsid w:val="00195F2B"/>
    <w:rsid w:val="001A07BD"/>
    <w:rsid w:val="001A10BA"/>
    <w:rsid w:val="001A1C7F"/>
    <w:rsid w:val="001A1D25"/>
    <w:rsid w:val="001A2239"/>
    <w:rsid w:val="001A4A20"/>
    <w:rsid w:val="001A5DE1"/>
    <w:rsid w:val="001A5EFF"/>
    <w:rsid w:val="001A605B"/>
    <w:rsid w:val="001A655C"/>
    <w:rsid w:val="001B035D"/>
    <w:rsid w:val="001B26E1"/>
    <w:rsid w:val="001B462C"/>
    <w:rsid w:val="001B4A4C"/>
    <w:rsid w:val="001C0A9B"/>
    <w:rsid w:val="001C173D"/>
    <w:rsid w:val="001C2645"/>
    <w:rsid w:val="001C2701"/>
    <w:rsid w:val="001C6419"/>
    <w:rsid w:val="001C76BC"/>
    <w:rsid w:val="001C7B99"/>
    <w:rsid w:val="001D00F4"/>
    <w:rsid w:val="001D0985"/>
    <w:rsid w:val="001D0E7B"/>
    <w:rsid w:val="001D1E5B"/>
    <w:rsid w:val="001D2DDA"/>
    <w:rsid w:val="001D3C89"/>
    <w:rsid w:val="001D626E"/>
    <w:rsid w:val="001D6727"/>
    <w:rsid w:val="001E0CBB"/>
    <w:rsid w:val="001E1B22"/>
    <w:rsid w:val="001E245E"/>
    <w:rsid w:val="001E3622"/>
    <w:rsid w:val="001E4152"/>
    <w:rsid w:val="001E5621"/>
    <w:rsid w:val="001E6F63"/>
    <w:rsid w:val="001E7CC7"/>
    <w:rsid w:val="001F10B2"/>
    <w:rsid w:val="001F260B"/>
    <w:rsid w:val="001F27ED"/>
    <w:rsid w:val="001F336A"/>
    <w:rsid w:val="001F42F2"/>
    <w:rsid w:val="001F4D4A"/>
    <w:rsid w:val="001F619F"/>
    <w:rsid w:val="001F6959"/>
    <w:rsid w:val="00200683"/>
    <w:rsid w:val="0020113B"/>
    <w:rsid w:val="00201959"/>
    <w:rsid w:val="00201EB5"/>
    <w:rsid w:val="00203DCC"/>
    <w:rsid w:val="002043D2"/>
    <w:rsid w:val="00204A30"/>
    <w:rsid w:val="00204E03"/>
    <w:rsid w:val="00205963"/>
    <w:rsid w:val="00205E0A"/>
    <w:rsid w:val="002068DF"/>
    <w:rsid w:val="00206CB1"/>
    <w:rsid w:val="002077B1"/>
    <w:rsid w:val="002079E0"/>
    <w:rsid w:val="00207BD9"/>
    <w:rsid w:val="00207D69"/>
    <w:rsid w:val="00210A81"/>
    <w:rsid w:val="00210C08"/>
    <w:rsid w:val="00211420"/>
    <w:rsid w:val="00211830"/>
    <w:rsid w:val="00212F05"/>
    <w:rsid w:val="002146EA"/>
    <w:rsid w:val="002160E4"/>
    <w:rsid w:val="0021668F"/>
    <w:rsid w:val="00216AD0"/>
    <w:rsid w:val="00217438"/>
    <w:rsid w:val="00217868"/>
    <w:rsid w:val="00217C93"/>
    <w:rsid w:val="0022077F"/>
    <w:rsid w:val="00220891"/>
    <w:rsid w:val="00221735"/>
    <w:rsid w:val="0022184D"/>
    <w:rsid w:val="00222FB7"/>
    <w:rsid w:val="00223316"/>
    <w:rsid w:val="002237BF"/>
    <w:rsid w:val="00226A96"/>
    <w:rsid w:val="00226FF5"/>
    <w:rsid w:val="00227105"/>
    <w:rsid w:val="00227706"/>
    <w:rsid w:val="00230DCE"/>
    <w:rsid w:val="00231085"/>
    <w:rsid w:val="00232BAB"/>
    <w:rsid w:val="002330F1"/>
    <w:rsid w:val="00233ACF"/>
    <w:rsid w:val="00233BCB"/>
    <w:rsid w:val="00236794"/>
    <w:rsid w:val="0024213E"/>
    <w:rsid w:val="002464BA"/>
    <w:rsid w:val="00247868"/>
    <w:rsid w:val="00247D05"/>
    <w:rsid w:val="0025037E"/>
    <w:rsid w:val="00250B02"/>
    <w:rsid w:val="002514CD"/>
    <w:rsid w:val="002520C2"/>
    <w:rsid w:val="00252929"/>
    <w:rsid w:val="002534A8"/>
    <w:rsid w:val="0025409D"/>
    <w:rsid w:val="002576C7"/>
    <w:rsid w:val="00257893"/>
    <w:rsid w:val="00260F4F"/>
    <w:rsid w:val="002622A6"/>
    <w:rsid w:val="00263014"/>
    <w:rsid w:val="00264D29"/>
    <w:rsid w:val="00264F7F"/>
    <w:rsid w:val="0026544D"/>
    <w:rsid w:val="002656FF"/>
    <w:rsid w:val="00265CC4"/>
    <w:rsid w:val="00266102"/>
    <w:rsid w:val="0026634A"/>
    <w:rsid w:val="00267033"/>
    <w:rsid w:val="00267F42"/>
    <w:rsid w:val="002701E3"/>
    <w:rsid w:val="00270CBA"/>
    <w:rsid w:val="002720D7"/>
    <w:rsid w:val="00272F9C"/>
    <w:rsid w:val="00273EA1"/>
    <w:rsid w:val="00274105"/>
    <w:rsid w:val="0027431B"/>
    <w:rsid w:val="0027456E"/>
    <w:rsid w:val="00274C00"/>
    <w:rsid w:val="002750E9"/>
    <w:rsid w:val="002754C6"/>
    <w:rsid w:val="00275A23"/>
    <w:rsid w:val="00276582"/>
    <w:rsid w:val="00280B0E"/>
    <w:rsid w:val="00281B38"/>
    <w:rsid w:val="002836FA"/>
    <w:rsid w:val="00284603"/>
    <w:rsid w:val="00284E85"/>
    <w:rsid w:val="002875EB"/>
    <w:rsid w:val="00290050"/>
    <w:rsid w:val="002903FE"/>
    <w:rsid w:val="00291057"/>
    <w:rsid w:val="00292744"/>
    <w:rsid w:val="002931AF"/>
    <w:rsid w:val="002932FD"/>
    <w:rsid w:val="00293871"/>
    <w:rsid w:val="00293BD5"/>
    <w:rsid w:val="002957D9"/>
    <w:rsid w:val="002964A9"/>
    <w:rsid w:val="00296C13"/>
    <w:rsid w:val="002A084D"/>
    <w:rsid w:val="002A1232"/>
    <w:rsid w:val="002A1E62"/>
    <w:rsid w:val="002A42E1"/>
    <w:rsid w:val="002A4C11"/>
    <w:rsid w:val="002A67EA"/>
    <w:rsid w:val="002A71A2"/>
    <w:rsid w:val="002A74F0"/>
    <w:rsid w:val="002A7B38"/>
    <w:rsid w:val="002A7DFE"/>
    <w:rsid w:val="002B08A4"/>
    <w:rsid w:val="002B433C"/>
    <w:rsid w:val="002B4D05"/>
    <w:rsid w:val="002B748F"/>
    <w:rsid w:val="002B7821"/>
    <w:rsid w:val="002C159B"/>
    <w:rsid w:val="002C1D89"/>
    <w:rsid w:val="002C2B27"/>
    <w:rsid w:val="002C3575"/>
    <w:rsid w:val="002C5CE4"/>
    <w:rsid w:val="002D1154"/>
    <w:rsid w:val="002D5B16"/>
    <w:rsid w:val="002D6BB0"/>
    <w:rsid w:val="002D6FCE"/>
    <w:rsid w:val="002D714E"/>
    <w:rsid w:val="002D732B"/>
    <w:rsid w:val="002E0C11"/>
    <w:rsid w:val="002E2BB8"/>
    <w:rsid w:val="002E63A1"/>
    <w:rsid w:val="002F0213"/>
    <w:rsid w:val="002F09C1"/>
    <w:rsid w:val="002F0E49"/>
    <w:rsid w:val="002F1B43"/>
    <w:rsid w:val="002F3756"/>
    <w:rsid w:val="002F3AB3"/>
    <w:rsid w:val="002F3C15"/>
    <w:rsid w:val="002F4B3D"/>
    <w:rsid w:val="002F4B7A"/>
    <w:rsid w:val="002F4D71"/>
    <w:rsid w:val="002F625D"/>
    <w:rsid w:val="002F6B29"/>
    <w:rsid w:val="002F6D17"/>
    <w:rsid w:val="003007DA"/>
    <w:rsid w:val="00301102"/>
    <w:rsid w:val="00302FC2"/>
    <w:rsid w:val="00303453"/>
    <w:rsid w:val="00303ECC"/>
    <w:rsid w:val="00304E0B"/>
    <w:rsid w:val="00304F01"/>
    <w:rsid w:val="0030547C"/>
    <w:rsid w:val="00306B01"/>
    <w:rsid w:val="00307441"/>
    <w:rsid w:val="00307ABE"/>
    <w:rsid w:val="003103F4"/>
    <w:rsid w:val="003175BE"/>
    <w:rsid w:val="003176C8"/>
    <w:rsid w:val="00320B1E"/>
    <w:rsid w:val="003225F6"/>
    <w:rsid w:val="003231B5"/>
    <w:rsid w:val="003239D7"/>
    <w:rsid w:val="003306AD"/>
    <w:rsid w:val="003309A9"/>
    <w:rsid w:val="00333033"/>
    <w:rsid w:val="003342D7"/>
    <w:rsid w:val="003350AD"/>
    <w:rsid w:val="00335DA1"/>
    <w:rsid w:val="003366ED"/>
    <w:rsid w:val="0033791C"/>
    <w:rsid w:val="00340241"/>
    <w:rsid w:val="003404BB"/>
    <w:rsid w:val="00341965"/>
    <w:rsid w:val="00341EC7"/>
    <w:rsid w:val="003422B0"/>
    <w:rsid w:val="00342DAF"/>
    <w:rsid w:val="003446C9"/>
    <w:rsid w:val="0034689E"/>
    <w:rsid w:val="003500BA"/>
    <w:rsid w:val="00350DD7"/>
    <w:rsid w:val="00350F98"/>
    <w:rsid w:val="00351716"/>
    <w:rsid w:val="003527F1"/>
    <w:rsid w:val="00353B2E"/>
    <w:rsid w:val="00354234"/>
    <w:rsid w:val="0035446D"/>
    <w:rsid w:val="003578CE"/>
    <w:rsid w:val="0036069E"/>
    <w:rsid w:val="00361438"/>
    <w:rsid w:val="003614AF"/>
    <w:rsid w:val="003635BC"/>
    <w:rsid w:val="00365157"/>
    <w:rsid w:val="003653B6"/>
    <w:rsid w:val="00365450"/>
    <w:rsid w:val="00365863"/>
    <w:rsid w:val="00365A24"/>
    <w:rsid w:val="003663E4"/>
    <w:rsid w:val="00366F3D"/>
    <w:rsid w:val="00367F36"/>
    <w:rsid w:val="00373745"/>
    <w:rsid w:val="00373A1E"/>
    <w:rsid w:val="0037522B"/>
    <w:rsid w:val="00375A43"/>
    <w:rsid w:val="00375C2C"/>
    <w:rsid w:val="00376641"/>
    <w:rsid w:val="00376908"/>
    <w:rsid w:val="003769E6"/>
    <w:rsid w:val="00380CE9"/>
    <w:rsid w:val="0038127A"/>
    <w:rsid w:val="00382C64"/>
    <w:rsid w:val="00385759"/>
    <w:rsid w:val="00386436"/>
    <w:rsid w:val="00387B79"/>
    <w:rsid w:val="00390989"/>
    <w:rsid w:val="003925E0"/>
    <w:rsid w:val="0039407C"/>
    <w:rsid w:val="00397638"/>
    <w:rsid w:val="003A0135"/>
    <w:rsid w:val="003A0249"/>
    <w:rsid w:val="003A251A"/>
    <w:rsid w:val="003A2EB7"/>
    <w:rsid w:val="003A544D"/>
    <w:rsid w:val="003A6873"/>
    <w:rsid w:val="003B0192"/>
    <w:rsid w:val="003B169C"/>
    <w:rsid w:val="003B1EEA"/>
    <w:rsid w:val="003B20F7"/>
    <w:rsid w:val="003B29CC"/>
    <w:rsid w:val="003B45A9"/>
    <w:rsid w:val="003B6C83"/>
    <w:rsid w:val="003B6CA5"/>
    <w:rsid w:val="003C100F"/>
    <w:rsid w:val="003C1FF3"/>
    <w:rsid w:val="003C208F"/>
    <w:rsid w:val="003C35B6"/>
    <w:rsid w:val="003C36EF"/>
    <w:rsid w:val="003C43F8"/>
    <w:rsid w:val="003C458D"/>
    <w:rsid w:val="003C464A"/>
    <w:rsid w:val="003C4D47"/>
    <w:rsid w:val="003C646B"/>
    <w:rsid w:val="003C7CFD"/>
    <w:rsid w:val="003C7FB9"/>
    <w:rsid w:val="003D0B58"/>
    <w:rsid w:val="003D0D62"/>
    <w:rsid w:val="003D265E"/>
    <w:rsid w:val="003D2A26"/>
    <w:rsid w:val="003D4444"/>
    <w:rsid w:val="003D47A3"/>
    <w:rsid w:val="003D4841"/>
    <w:rsid w:val="003D4995"/>
    <w:rsid w:val="003D63A4"/>
    <w:rsid w:val="003D6433"/>
    <w:rsid w:val="003D6730"/>
    <w:rsid w:val="003E21A9"/>
    <w:rsid w:val="003E3FD8"/>
    <w:rsid w:val="003E6608"/>
    <w:rsid w:val="003E6673"/>
    <w:rsid w:val="003E6687"/>
    <w:rsid w:val="003E66CA"/>
    <w:rsid w:val="003E68B0"/>
    <w:rsid w:val="003E6EE1"/>
    <w:rsid w:val="003E75F2"/>
    <w:rsid w:val="003E7C6B"/>
    <w:rsid w:val="003F1E0E"/>
    <w:rsid w:val="003F2E6E"/>
    <w:rsid w:val="003F300E"/>
    <w:rsid w:val="003F377C"/>
    <w:rsid w:val="003F43CB"/>
    <w:rsid w:val="003F7330"/>
    <w:rsid w:val="003F7D7A"/>
    <w:rsid w:val="003F7D94"/>
    <w:rsid w:val="0040103D"/>
    <w:rsid w:val="00402D31"/>
    <w:rsid w:val="00404A74"/>
    <w:rsid w:val="00410189"/>
    <w:rsid w:val="004132A7"/>
    <w:rsid w:val="004132FB"/>
    <w:rsid w:val="00415041"/>
    <w:rsid w:val="00415843"/>
    <w:rsid w:val="00415A0B"/>
    <w:rsid w:val="00420C72"/>
    <w:rsid w:val="00424E66"/>
    <w:rsid w:val="00426DD7"/>
    <w:rsid w:val="0042723E"/>
    <w:rsid w:val="0042776B"/>
    <w:rsid w:val="00427DFD"/>
    <w:rsid w:val="00427F33"/>
    <w:rsid w:val="0043013E"/>
    <w:rsid w:val="00432374"/>
    <w:rsid w:val="0043318A"/>
    <w:rsid w:val="00433E98"/>
    <w:rsid w:val="00435DEB"/>
    <w:rsid w:val="00440CFD"/>
    <w:rsid w:val="004411CE"/>
    <w:rsid w:val="00443E01"/>
    <w:rsid w:val="00444106"/>
    <w:rsid w:val="00444933"/>
    <w:rsid w:val="0044690D"/>
    <w:rsid w:val="00447749"/>
    <w:rsid w:val="004477A1"/>
    <w:rsid w:val="004505D6"/>
    <w:rsid w:val="00450F35"/>
    <w:rsid w:val="004538E4"/>
    <w:rsid w:val="0045509C"/>
    <w:rsid w:val="00455AC5"/>
    <w:rsid w:val="004567AD"/>
    <w:rsid w:val="00456ECD"/>
    <w:rsid w:val="00460182"/>
    <w:rsid w:val="0046026A"/>
    <w:rsid w:val="004622DF"/>
    <w:rsid w:val="00462953"/>
    <w:rsid w:val="00463F66"/>
    <w:rsid w:val="00465202"/>
    <w:rsid w:val="00466949"/>
    <w:rsid w:val="004669B7"/>
    <w:rsid w:val="00466E24"/>
    <w:rsid w:val="00471260"/>
    <w:rsid w:val="00473009"/>
    <w:rsid w:val="0047316D"/>
    <w:rsid w:val="00473781"/>
    <w:rsid w:val="00473D89"/>
    <w:rsid w:val="004742DF"/>
    <w:rsid w:val="00474C95"/>
    <w:rsid w:val="00476942"/>
    <w:rsid w:val="00480BB6"/>
    <w:rsid w:val="00481830"/>
    <w:rsid w:val="0048290B"/>
    <w:rsid w:val="00483EE8"/>
    <w:rsid w:val="00484DC6"/>
    <w:rsid w:val="004923EE"/>
    <w:rsid w:val="00492E16"/>
    <w:rsid w:val="00492F59"/>
    <w:rsid w:val="0049308F"/>
    <w:rsid w:val="004930E7"/>
    <w:rsid w:val="0049331C"/>
    <w:rsid w:val="00493DC9"/>
    <w:rsid w:val="004953DC"/>
    <w:rsid w:val="00497810"/>
    <w:rsid w:val="004A122C"/>
    <w:rsid w:val="004A17A3"/>
    <w:rsid w:val="004A1A7E"/>
    <w:rsid w:val="004A2003"/>
    <w:rsid w:val="004A2459"/>
    <w:rsid w:val="004A2E52"/>
    <w:rsid w:val="004A5115"/>
    <w:rsid w:val="004B0B44"/>
    <w:rsid w:val="004B0EE8"/>
    <w:rsid w:val="004B197F"/>
    <w:rsid w:val="004B2D02"/>
    <w:rsid w:val="004B3A32"/>
    <w:rsid w:val="004B3DEC"/>
    <w:rsid w:val="004B4893"/>
    <w:rsid w:val="004B6842"/>
    <w:rsid w:val="004B79D7"/>
    <w:rsid w:val="004B7A40"/>
    <w:rsid w:val="004B7B4E"/>
    <w:rsid w:val="004C39C6"/>
    <w:rsid w:val="004C3AB4"/>
    <w:rsid w:val="004C3ECE"/>
    <w:rsid w:val="004C432B"/>
    <w:rsid w:val="004C5F4F"/>
    <w:rsid w:val="004C6B18"/>
    <w:rsid w:val="004C6E93"/>
    <w:rsid w:val="004C799B"/>
    <w:rsid w:val="004C7D03"/>
    <w:rsid w:val="004D0778"/>
    <w:rsid w:val="004D0F3F"/>
    <w:rsid w:val="004D26CF"/>
    <w:rsid w:val="004D47BE"/>
    <w:rsid w:val="004D4C11"/>
    <w:rsid w:val="004D4F2E"/>
    <w:rsid w:val="004D5004"/>
    <w:rsid w:val="004E065F"/>
    <w:rsid w:val="004E2932"/>
    <w:rsid w:val="004E3419"/>
    <w:rsid w:val="004E48E0"/>
    <w:rsid w:val="004E5F82"/>
    <w:rsid w:val="004E6CE7"/>
    <w:rsid w:val="004E7319"/>
    <w:rsid w:val="004E738C"/>
    <w:rsid w:val="004E788E"/>
    <w:rsid w:val="004E7CAF"/>
    <w:rsid w:val="004E7F4C"/>
    <w:rsid w:val="004F0CA3"/>
    <w:rsid w:val="004F122C"/>
    <w:rsid w:val="004F24CE"/>
    <w:rsid w:val="004F25F5"/>
    <w:rsid w:val="004F30BD"/>
    <w:rsid w:val="004F3A32"/>
    <w:rsid w:val="004F3DFD"/>
    <w:rsid w:val="004F5233"/>
    <w:rsid w:val="004F6774"/>
    <w:rsid w:val="004F71EF"/>
    <w:rsid w:val="004F764A"/>
    <w:rsid w:val="005018A1"/>
    <w:rsid w:val="00502D1C"/>
    <w:rsid w:val="0050316A"/>
    <w:rsid w:val="00503B65"/>
    <w:rsid w:val="005047E9"/>
    <w:rsid w:val="005056A1"/>
    <w:rsid w:val="00506EC1"/>
    <w:rsid w:val="00506F4F"/>
    <w:rsid w:val="00511932"/>
    <w:rsid w:val="00511BF0"/>
    <w:rsid w:val="00513C82"/>
    <w:rsid w:val="00514253"/>
    <w:rsid w:val="00514288"/>
    <w:rsid w:val="00514695"/>
    <w:rsid w:val="005160AA"/>
    <w:rsid w:val="00516C2A"/>
    <w:rsid w:val="0052210D"/>
    <w:rsid w:val="005234E2"/>
    <w:rsid w:val="00524515"/>
    <w:rsid w:val="00525C30"/>
    <w:rsid w:val="00526720"/>
    <w:rsid w:val="005323D9"/>
    <w:rsid w:val="00532BA6"/>
    <w:rsid w:val="00533270"/>
    <w:rsid w:val="00535137"/>
    <w:rsid w:val="005359F7"/>
    <w:rsid w:val="00535C2B"/>
    <w:rsid w:val="00536A43"/>
    <w:rsid w:val="00536B4D"/>
    <w:rsid w:val="00537263"/>
    <w:rsid w:val="00537427"/>
    <w:rsid w:val="005407E0"/>
    <w:rsid w:val="005408B9"/>
    <w:rsid w:val="00540D1D"/>
    <w:rsid w:val="00540E1D"/>
    <w:rsid w:val="00543BB6"/>
    <w:rsid w:val="00544056"/>
    <w:rsid w:val="00544C81"/>
    <w:rsid w:val="00545F34"/>
    <w:rsid w:val="0054773F"/>
    <w:rsid w:val="005519A4"/>
    <w:rsid w:val="0055223B"/>
    <w:rsid w:val="00552E0C"/>
    <w:rsid w:val="00555D0D"/>
    <w:rsid w:val="00555DBE"/>
    <w:rsid w:val="005562D1"/>
    <w:rsid w:val="0055651E"/>
    <w:rsid w:val="00556CE6"/>
    <w:rsid w:val="00557038"/>
    <w:rsid w:val="00560910"/>
    <w:rsid w:val="00560C97"/>
    <w:rsid w:val="005618E4"/>
    <w:rsid w:val="00562BD6"/>
    <w:rsid w:val="005633DF"/>
    <w:rsid w:val="00567116"/>
    <w:rsid w:val="00570DED"/>
    <w:rsid w:val="005714DC"/>
    <w:rsid w:val="00571637"/>
    <w:rsid w:val="00571674"/>
    <w:rsid w:val="00573317"/>
    <w:rsid w:val="005749DF"/>
    <w:rsid w:val="005754B1"/>
    <w:rsid w:val="005768AB"/>
    <w:rsid w:val="00576E96"/>
    <w:rsid w:val="005779FF"/>
    <w:rsid w:val="00577FB7"/>
    <w:rsid w:val="00580F3D"/>
    <w:rsid w:val="00581126"/>
    <w:rsid w:val="00581C8F"/>
    <w:rsid w:val="0058612D"/>
    <w:rsid w:val="0058737E"/>
    <w:rsid w:val="00587695"/>
    <w:rsid w:val="00590793"/>
    <w:rsid w:val="00591C29"/>
    <w:rsid w:val="00591E8E"/>
    <w:rsid w:val="005925FD"/>
    <w:rsid w:val="00592D4B"/>
    <w:rsid w:val="00594C75"/>
    <w:rsid w:val="00595788"/>
    <w:rsid w:val="005971DE"/>
    <w:rsid w:val="005973A4"/>
    <w:rsid w:val="005A0195"/>
    <w:rsid w:val="005A0242"/>
    <w:rsid w:val="005A20AF"/>
    <w:rsid w:val="005A4009"/>
    <w:rsid w:val="005A4711"/>
    <w:rsid w:val="005A48D7"/>
    <w:rsid w:val="005A5F19"/>
    <w:rsid w:val="005A6B71"/>
    <w:rsid w:val="005B0BBB"/>
    <w:rsid w:val="005B20D3"/>
    <w:rsid w:val="005B3124"/>
    <w:rsid w:val="005B3B8A"/>
    <w:rsid w:val="005B44A2"/>
    <w:rsid w:val="005B4BAE"/>
    <w:rsid w:val="005B4E42"/>
    <w:rsid w:val="005B5A18"/>
    <w:rsid w:val="005B5BAB"/>
    <w:rsid w:val="005B68D7"/>
    <w:rsid w:val="005B6C97"/>
    <w:rsid w:val="005C1148"/>
    <w:rsid w:val="005C1AA0"/>
    <w:rsid w:val="005C1AA8"/>
    <w:rsid w:val="005C30B8"/>
    <w:rsid w:val="005C52E1"/>
    <w:rsid w:val="005C54DB"/>
    <w:rsid w:val="005C6301"/>
    <w:rsid w:val="005C6600"/>
    <w:rsid w:val="005C6D52"/>
    <w:rsid w:val="005C6E50"/>
    <w:rsid w:val="005D02D8"/>
    <w:rsid w:val="005D1FD8"/>
    <w:rsid w:val="005D202F"/>
    <w:rsid w:val="005D5F4F"/>
    <w:rsid w:val="005D6A8F"/>
    <w:rsid w:val="005D74F9"/>
    <w:rsid w:val="005D7A03"/>
    <w:rsid w:val="005E07A4"/>
    <w:rsid w:val="005E0D8C"/>
    <w:rsid w:val="005E228E"/>
    <w:rsid w:val="005E4522"/>
    <w:rsid w:val="005E57CE"/>
    <w:rsid w:val="005E59A3"/>
    <w:rsid w:val="005E59F5"/>
    <w:rsid w:val="005F38E4"/>
    <w:rsid w:val="005F5BAF"/>
    <w:rsid w:val="005F61EF"/>
    <w:rsid w:val="005F7B45"/>
    <w:rsid w:val="005F7CBC"/>
    <w:rsid w:val="0060039D"/>
    <w:rsid w:val="0060163D"/>
    <w:rsid w:val="00601AF0"/>
    <w:rsid w:val="006024DF"/>
    <w:rsid w:val="00607977"/>
    <w:rsid w:val="00610579"/>
    <w:rsid w:val="00610DDF"/>
    <w:rsid w:val="00611AB9"/>
    <w:rsid w:val="0061227B"/>
    <w:rsid w:val="00612889"/>
    <w:rsid w:val="0061362E"/>
    <w:rsid w:val="006136C0"/>
    <w:rsid w:val="00613D52"/>
    <w:rsid w:val="006149A1"/>
    <w:rsid w:val="006149A4"/>
    <w:rsid w:val="00614C13"/>
    <w:rsid w:val="006151BE"/>
    <w:rsid w:val="00615FCB"/>
    <w:rsid w:val="00620DF2"/>
    <w:rsid w:val="00623744"/>
    <w:rsid w:val="0062450E"/>
    <w:rsid w:val="0062614D"/>
    <w:rsid w:val="00626650"/>
    <w:rsid w:val="00626F6C"/>
    <w:rsid w:val="00630462"/>
    <w:rsid w:val="00630B3D"/>
    <w:rsid w:val="0063189E"/>
    <w:rsid w:val="00634BFF"/>
    <w:rsid w:val="00635D1D"/>
    <w:rsid w:val="00637436"/>
    <w:rsid w:val="00640446"/>
    <w:rsid w:val="006425B9"/>
    <w:rsid w:val="00643B8A"/>
    <w:rsid w:val="00644A44"/>
    <w:rsid w:val="00644B91"/>
    <w:rsid w:val="00647332"/>
    <w:rsid w:val="006476E5"/>
    <w:rsid w:val="00650DFC"/>
    <w:rsid w:val="00651334"/>
    <w:rsid w:val="00651E57"/>
    <w:rsid w:val="00653AFB"/>
    <w:rsid w:val="006540CC"/>
    <w:rsid w:val="0065580E"/>
    <w:rsid w:val="0065672B"/>
    <w:rsid w:val="00656F4E"/>
    <w:rsid w:val="00660810"/>
    <w:rsid w:val="00661604"/>
    <w:rsid w:val="006617D1"/>
    <w:rsid w:val="00661E9D"/>
    <w:rsid w:val="00664995"/>
    <w:rsid w:val="00664ABA"/>
    <w:rsid w:val="00666168"/>
    <w:rsid w:val="006662DF"/>
    <w:rsid w:val="00666ED9"/>
    <w:rsid w:val="00667ADD"/>
    <w:rsid w:val="006704C6"/>
    <w:rsid w:val="00670F33"/>
    <w:rsid w:val="0067332E"/>
    <w:rsid w:val="0067479D"/>
    <w:rsid w:val="006748F8"/>
    <w:rsid w:val="006756A4"/>
    <w:rsid w:val="0067742F"/>
    <w:rsid w:val="006803A8"/>
    <w:rsid w:val="0068223A"/>
    <w:rsid w:val="00684019"/>
    <w:rsid w:val="00686A3A"/>
    <w:rsid w:val="00687F7F"/>
    <w:rsid w:val="0069001A"/>
    <w:rsid w:val="006917C5"/>
    <w:rsid w:val="00692782"/>
    <w:rsid w:val="00692B1D"/>
    <w:rsid w:val="00693C32"/>
    <w:rsid w:val="00693E16"/>
    <w:rsid w:val="006946CD"/>
    <w:rsid w:val="00696BC0"/>
    <w:rsid w:val="006A0D5D"/>
    <w:rsid w:val="006A0E84"/>
    <w:rsid w:val="006A10C0"/>
    <w:rsid w:val="006A3119"/>
    <w:rsid w:val="006A3C75"/>
    <w:rsid w:val="006A3DA3"/>
    <w:rsid w:val="006A4AE0"/>
    <w:rsid w:val="006A53B6"/>
    <w:rsid w:val="006B2FAE"/>
    <w:rsid w:val="006B3237"/>
    <w:rsid w:val="006B3DDC"/>
    <w:rsid w:val="006B579A"/>
    <w:rsid w:val="006B71D5"/>
    <w:rsid w:val="006C1374"/>
    <w:rsid w:val="006C2E5A"/>
    <w:rsid w:val="006C2F69"/>
    <w:rsid w:val="006C3002"/>
    <w:rsid w:val="006C3A75"/>
    <w:rsid w:val="006C3DF7"/>
    <w:rsid w:val="006C3E1F"/>
    <w:rsid w:val="006C3E2F"/>
    <w:rsid w:val="006C6187"/>
    <w:rsid w:val="006C6867"/>
    <w:rsid w:val="006C7545"/>
    <w:rsid w:val="006C7614"/>
    <w:rsid w:val="006C7906"/>
    <w:rsid w:val="006D15B5"/>
    <w:rsid w:val="006D1FBF"/>
    <w:rsid w:val="006D4176"/>
    <w:rsid w:val="006D680B"/>
    <w:rsid w:val="006E0747"/>
    <w:rsid w:val="006E19AC"/>
    <w:rsid w:val="006E1E78"/>
    <w:rsid w:val="006E3635"/>
    <w:rsid w:val="006E36B3"/>
    <w:rsid w:val="006E464A"/>
    <w:rsid w:val="006E4693"/>
    <w:rsid w:val="006E4BED"/>
    <w:rsid w:val="006E542B"/>
    <w:rsid w:val="006E55BC"/>
    <w:rsid w:val="006E6918"/>
    <w:rsid w:val="006F03B9"/>
    <w:rsid w:val="006F2E3B"/>
    <w:rsid w:val="006F39B2"/>
    <w:rsid w:val="006F45BB"/>
    <w:rsid w:val="006F5464"/>
    <w:rsid w:val="006F7137"/>
    <w:rsid w:val="006F7330"/>
    <w:rsid w:val="006F7A9D"/>
    <w:rsid w:val="00700426"/>
    <w:rsid w:val="00700C5A"/>
    <w:rsid w:val="00700D5A"/>
    <w:rsid w:val="00701729"/>
    <w:rsid w:val="0070291C"/>
    <w:rsid w:val="007033D0"/>
    <w:rsid w:val="00703CD5"/>
    <w:rsid w:val="00706259"/>
    <w:rsid w:val="00706486"/>
    <w:rsid w:val="00706536"/>
    <w:rsid w:val="00707816"/>
    <w:rsid w:val="007100D7"/>
    <w:rsid w:val="00710FF7"/>
    <w:rsid w:val="00713BE0"/>
    <w:rsid w:val="0071560F"/>
    <w:rsid w:val="00715CB0"/>
    <w:rsid w:val="00715EAE"/>
    <w:rsid w:val="00717D57"/>
    <w:rsid w:val="00720B16"/>
    <w:rsid w:val="00722554"/>
    <w:rsid w:val="0072285A"/>
    <w:rsid w:val="00722B3A"/>
    <w:rsid w:val="00722D04"/>
    <w:rsid w:val="00723A81"/>
    <w:rsid w:val="00723FAA"/>
    <w:rsid w:val="00723FCD"/>
    <w:rsid w:val="00725029"/>
    <w:rsid w:val="00726221"/>
    <w:rsid w:val="00726A32"/>
    <w:rsid w:val="00726E2B"/>
    <w:rsid w:val="007303F5"/>
    <w:rsid w:val="0073103F"/>
    <w:rsid w:val="00732176"/>
    <w:rsid w:val="00732AF5"/>
    <w:rsid w:val="00734C32"/>
    <w:rsid w:val="007362E4"/>
    <w:rsid w:val="00736A08"/>
    <w:rsid w:val="0073758C"/>
    <w:rsid w:val="00737670"/>
    <w:rsid w:val="007404B9"/>
    <w:rsid w:val="00741519"/>
    <w:rsid w:val="00741552"/>
    <w:rsid w:val="00741BFE"/>
    <w:rsid w:val="00742595"/>
    <w:rsid w:val="00742691"/>
    <w:rsid w:val="00742C84"/>
    <w:rsid w:val="00743BC9"/>
    <w:rsid w:val="00745837"/>
    <w:rsid w:val="0075091A"/>
    <w:rsid w:val="00750DEA"/>
    <w:rsid w:val="00751B45"/>
    <w:rsid w:val="00751CBA"/>
    <w:rsid w:val="00752C23"/>
    <w:rsid w:val="007543AC"/>
    <w:rsid w:val="00755C6D"/>
    <w:rsid w:val="00755D90"/>
    <w:rsid w:val="00756B7D"/>
    <w:rsid w:val="0076027C"/>
    <w:rsid w:val="007625D9"/>
    <w:rsid w:val="00767268"/>
    <w:rsid w:val="0077137F"/>
    <w:rsid w:val="007715C2"/>
    <w:rsid w:val="0077267D"/>
    <w:rsid w:val="00773D81"/>
    <w:rsid w:val="00774596"/>
    <w:rsid w:val="00775375"/>
    <w:rsid w:val="00775910"/>
    <w:rsid w:val="00775A3F"/>
    <w:rsid w:val="00777F50"/>
    <w:rsid w:val="00780EF8"/>
    <w:rsid w:val="00782790"/>
    <w:rsid w:val="007857E6"/>
    <w:rsid w:val="007857FE"/>
    <w:rsid w:val="00786B1F"/>
    <w:rsid w:val="007875B6"/>
    <w:rsid w:val="007878F5"/>
    <w:rsid w:val="0079032F"/>
    <w:rsid w:val="00790ACE"/>
    <w:rsid w:val="00791C79"/>
    <w:rsid w:val="00792DF4"/>
    <w:rsid w:val="0079316C"/>
    <w:rsid w:val="00793B2E"/>
    <w:rsid w:val="00794DCC"/>
    <w:rsid w:val="00795871"/>
    <w:rsid w:val="007968F1"/>
    <w:rsid w:val="00797B65"/>
    <w:rsid w:val="007A1037"/>
    <w:rsid w:val="007A186D"/>
    <w:rsid w:val="007A1DA0"/>
    <w:rsid w:val="007A28C0"/>
    <w:rsid w:val="007A3203"/>
    <w:rsid w:val="007A3E65"/>
    <w:rsid w:val="007A567A"/>
    <w:rsid w:val="007A592C"/>
    <w:rsid w:val="007A5C42"/>
    <w:rsid w:val="007B0A82"/>
    <w:rsid w:val="007B19D0"/>
    <w:rsid w:val="007B262F"/>
    <w:rsid w:val="007B272D"/>
    <w:rsid w:val="007B27AE"/>
    <w:rsid w:val="007B4A10"/>
    <w:rsid w:val="007B5445"/>
    <w:rsid w:val="007B6E54"/>
    <w:rsid w:val="007C484D"/>
    <w:rsid w:val="007C5A0E"/>
    <w:rsid w:val="007C5C16"/>
    <w:rsid w:val="007C5E9A"/>
    <w:rsid w:val="007C619D"/>
    <w:rsid w:val="007C7741"/>
    <w:rsid w:val="007C7F77"/>
    <w:rsid w:val="007D09AD"/>
    <w:rsid w:val="007D0CD4"/>
    <w:rsid w:val="007D22A2"/>
    <w:rsid w:val="007D2640"/>
    <w:rsid w:val="007D30E9"/>
    <w:rsid w:val="007D3505"/>
    <w:rsid w:val="007D578E"/>
    <w:rsid w:val="007D67DD"/>
    <w:rsid w:val="007D68C6"/>
    <w:rsid w:val="007D7CFE"/>
    <w:rsid w:val="007E05AF"/>
    <w:rsid w:val="007E05F9"/>
    <w:rsid w:val="007E0EB9"/>
    <w:rsid w:val="007E2A65"/>
    <w:rsid w:val="007E3219"/>
    <w:rsid w:val="007E48F8"/>
    <w:rsid w:val="007E5440"/>
    <w:rsid w:val="007E72F2"/>
    <w:rsid w:val="007F1271"/>
    <w:rsid w:val="007F3508"/>
    <w:rsid w:val="007F3F40"/>
    <w:rsid w:val="007F4FF6"/>
    <w:rsid w:val="007F685E"/>
    <w:rsid w:val="007F727F"/>
    <w:rsid w:val="007F7C5C"/>
    <w:rsid w:val="008001A3"/>
    <w:rsid w:val="00800A2B"/>
    <w:rsid w:val="0080230F"/>
    <w:rsid w:val="00802653"/>
    <w:rsid w:val="0080394A"/>
    <w:rsid w:val="00803EC7"/>
    <w:rsid w:val="0080488C"/>
    <w:rsid w:val="00804BD9"/>
    <w:rsid w:val="00805706"/>
    <w:rsid w:val="00806FE6"/>
    <w:rsid w:val="008104E8"/>
    <w:rsid w:val="00811F49"/>
    <w:rsid w:val="00812D6B"/>
    <w:rsid w:val="00813B99"/>
    <w:rsid w:val="008160FC"/>
    <w:rsid w:val="008217A2"/>
    <w:rsid w:val="0082287A"/>
    <w:rsid w:val="00824291"/>
    <w:rsid w:val="00825BF1"/>
    <w:rsid w:val="008271EB"/>
    <w:rsid w:val="008301DF"/>
    <w:rsid w:val="00831A97"/>
    <w:rsid w:val="00833640"/>
    <w:rsid w:val="00833E0D"/>
    <w:rsid w:val="008341F9"/>
    <w:rsid w:val="008347FF"/>
    <w:rsid w:val="0083531A"/>
    <w:rsid w:val="0083769E"/>
    <w:rsid w:val="00840D1E"/>
    <w:rsid w:val="00841741"/>
    <w:rsid w:val="00841DE1"/>
    <w:rsid w:val="00842717"/>
    <w:rsid w:val="00842F66"/>
    <w:rsid w:val="008439D2"/>
    <w:rsid w:val="00844815"/>
    <w:rsid w:val="00845076"/>
    <w:rsid w:val="00845E8C"/>
    <w:rsid w:val="00847ADB"/>
    <w:rsid w:val="00853D16"/>
    <w:rsid w:val="0085407E"/>
    <w:rsid w:val="00854223"/>
    <w:rsid w:val="008546D2"/>
    <w:rsid w:val="0085493F"/>
    <w:rsid w:val="008559DA"/>
    <w:rsid w:val="0085702C"/>
    <w:rsid w:val="0085730A"/>
    <w:rsid w:val="00860873"/>
    <w:rsid w:val="00861299"/>
    <w:rsid w:val="00863C7C"/>
    <w:rsid w:val="00865405"/>
    <w:rsid w:val="008656B2"/>
    <w:rsid w:val="00866BED"/>
    <w:rsid w:val="00867D57"/>
    <w:rsid w:val="008744AC"/>
    <w:rsid w:val="00875209"/>
    <w:rsid w:val="00875213"/>
    <w:rsid w:val="008755A6"/>
    <w:rsid w:val="00876E5E"/>
    <w:rsid w:val="00877B0D"/>
    <w:rsid w:val="00881A8B"/>
    <w:rsid w:val="00885469"/>
    <w:rsid w:val="00886829"/>
    <w:rsid w:val="00887100"/>
    <w:rsid w:val="0089263D"/>
    <w:rsid w:val="00892FF9"/>
    <w:rsid w:val="008949B1"/>
    <w:rsid w:val="008950F0"/>
    <w:rsid w:val="00895186"/>
    <w:rsid w:val="00896252"/>
    <w:rsid w:val="00897BEB"/>
    <w:rsid w:val="00897F96"/>
    <w:rsid w:val="008A041E"/>
    <w:rsid w:val="008A046E"/>
    <w:rsid w:val="008A0BB0"/>
    <w:rsid w:val="008A0DB5"/>
    <w:rsid w:val="008A2786"/>
    <w:rsid w:val="008A2E13"/>
    <w:rsid w:val="008A31CF"/>
    <w:rsid w:val="008A3BFC"/>
    <w:rsid w:val="008A6BCB"/>
    <w:rsid w:val="008B0ABD"/>
    <w:rsid w:val="008B1F49"/>
    <w:rsid w:val="008B3B81"/>
    <w:rsid w:val="008B478B"/>
    <w:rsid w:val="008B5309"/>
    <w:rsid w:val="008B59F4"/>
    <w:rsid w:val="008B5D77"/>
    <w:rsid w:val="008B6F95"/>
    <w:rsid w:val="008B74B2"/>
    <w:rsid w:val="008B7911"/>
    <w:rsid w:val="008C12B6"/>
    <w:rsid w:val="008C20E1"/>
    <w:rsid w:val="008C362E"/>
    <w:rsid w:val="008C4543"/>
    <w:rsid w:val="008C515F"/>
    <w:rsid w:val="008C6C7A"/>
    <w:rsid w:val="008D10ED"/>
    <w:rsid w:val="008D14B9"/>
    <w:rsid w:val="008D2F89"/>
    <w:rsid w:val="008D35DD"/>
    <w:rsid w:val="008D6A76"/>
    <w:rsid w:val="008D7A0D"/>
    <w:rsid w:val="008E0053"/>
    <w:rsid w:val="008E0830"/>
    <w:rsid w:val="008E2E82"/>
    <w:rsid w:val="008E3CE0"/>
    <w:rsid w:val="008E4143"/>
    <w:rsid w:val="008E52A9"/>
    <w:rsid w:val="008E6559"/>
    <w:rsid w:val="008E7E09"/>
    <w:rsid w:val="008F0AB2"/>
    <w:rsid w:val="008F0EA9"/>
    <w:rsid w:val="008F1FEC"/>
    <w:rsid w:val="008F2362"/>
    <w:rsid w:val="008F2C21"/>
    <w:rsid w:val="008F3723"/>
    <w:rsid w:val="008F3968"/>
    <w:rsid w:val="008F7304"/>
    <w:rsid w:val="00900F64"/>
    <w:rsid w:val="00902B47"/>
    <w:rsid w:val="00903A50"/>
    <w:rsid w:val="0090483B"/>
    <w:rsid w:val="00905D52"/>
    <w:rsid w:val="00906B25"/>
    <w:rsid w:val="00906E0C"/>
    <w:rsid w:val="00907080"/>
    <w:rsid w:val="00907D5F"/>
    <w:rsid w:val="009100CA"/>
    <w:rsid w:val="009109D1"/>
    <w:rsid w:val="00910C59"/>
    <w:rsid w:val="0091121E"/>
    <w:rsid w:val="00913ABF"/>
    <w:rsid w:val="00917E53"/>
    <w:rsid w:val="00921297"/>
    <w:rsid w:val="00921712"/>
    <w:rsid w:val="00922192"/>
    <w:rsid w:val="00922B6B"/>
    <w:rsid w:val="00922F6E"/>
    <w:rsid w:val="00924A43"/>
    <w:rsid w:val="0092512D"/>
    <w:rsid w:val="00925543"/>
    <w:rsid w:val="00926E71"/>
    <w:rsid w:val="00931204"/>
    <w:rsid w:val="009335BA"/>
    <w:rsid w:val="009348EF"/>
    <w:rsid w:val="00935563"/>
    <w:rsid w:val="00936D84"/>
    <w:rsid w:val="00937A41"/>
    <w:rsid w:val="00937C23"/>
    <w:rsid w:val="00940195"/>
    <w:rsid w:val="009405DB"/>
    <w:rsid w:val="009432BE"/>
    <w:rsid w:val="00943434"/>
    <w:rsid w:val="00943C75"/>
    <w:rsid w:val="00943FAC"/>
    <w:rsid w:val="00944DBC"/>
    <w:rsid w:val="00944F29"/>
    <w:rsid w:val="00945F06"/>
    <w:rsid w:val="00947562"/>
    <w:rsid w:val="00950B7F"/>
    <w:rsid w:val="00951F28"/>
    <w:rsid w:val="00951F5A"/>
    <w:rsid w:val="009534C7"/>
    <w:rsid w:val="009537A0"/>
    <w:rsid w:val="0095596D"/>
    <w:rsid w:val="00955E88"/>
    <w:rsid w:val="00955F67"/>
    <w:rsid w:val="009604DF"/>
    <w:rsid w:val="00960521"/>
    <w:rsid w:val="0096190E"/>
    <w:rsid w:val="0096197A"/>
    <w:rsid w:val="00962A0C"/>
    <w:rsid w:val="009633EC"/>
    <w:rsid w:val="00963D66"/>
    <w:rsid w:val="0096418C"/>
    <w:rsid w:val="00964466"/>
    <w:rsid w:val="00964959"/>
    <w:rsid w:val="00964D0F"/>
    <w:rsid w:val="0096634C"/>
    <w:rsid w:val="00966852"/>
    <w:rsid w:val="00966964"/>
    <w:rsid w:val="00966D66"/>
    <w:rsid w:val="00972816"/>
    <w:rsid w:val="009739E8"/>
    <w:rsid w:val="00973B2D"/>
    <w:rsid w:val="009740AE"/>
    <w:rsid w:val="009752A8"/>
    <w:rsid w:val="0097622C"/>
    <w:rsid w:val="00976662"/>
    <w:rsid w:val="00976CF1"/>
    <w:rsid w:val="00976DC6"/>
    <w:rsid w:val="00977882"/>
    <w:rsid w:val="00977DB0"/>
    <w:rsid w:val="00982034"/>
    <w:rsid w:val="009829A0"/>
    <w:rsid w:val="009833AF"/>
    <w:rsid w:val="009843F4"/>
    <w:rsid w:val="009859E7"/>
    <w:rsid w:val="00985D0B"/>
    <w:rsid w:val="0098788A"/>
    <w:rsid w:val="009912C5"/>
    <w:rsid w:val="00991FF2"/>
    <w:rsid w:val="0099597D"/>
    <w:rsid w:val="0099761D"/>
    <w:rsid w:val="009A10C2"/>
    <w:rsid w:val="009A2B39"/>
    <w:rsid w:val="009A2C08"/>
    <w:rsid w:val="009A32EB"/>
    <w:rsid w:val="009A3B00"/>
    <w:rsid w:val="009A7C1C"/>
    <w:rsid w:val="009A7E03"/>
    <w:rsid w:val="009A7E40"/>
    <w:rsid w:val="009B0E9D"/>
    <w:rsid w:val="009B14D3"/>
    <w:rsid w:val="009B1BD0"/>
    <w:rsid w:val="009B1D42"/>
    <w:rsid w:val="009B4507"/>
    <w:rsid w:val="009B6941"/>
    <w:rsid w:val="009B7AF8"/>
    <w:rsid w:val="009C12FF"/>
    <w:rsid w:val="009C297E"/>
    <w:rsid w:val="009C388B"/>
    <w:rsid w:val="009C3F1F"/>
    <w:rsid w:val="009C51AA"/>
    <w:rsid w:val="009C62C2"/>
    <w:rsid w:val="009C67F1"/>
    <w:rsid w:val="009C7270"/>
    <w:rsid w:val="009D2843"/>
    <w:rsid w:val="009D3CCE"/>
    <w:rsid w:val="009D65A3"/>
    <w:rsid w:val="009D736F"/>
    <w:rsid w:val="009E0B6A"/>
    <w:rsid w:val="009E1492"/>
    <w:rsid w:val="009E1585"/>
    <w:rsid w:val="009E4A9A"/>
    <w:rsid w:val="009E63D0"/>
    <w:rsid w:val="009E6562"/>
    <w:rsid w:val="009E7FA8"/>
    <w:rsid w:val="009F1B75"/>
    <w:rsid w:val="009F1C22"/>
    <w:rsid w:val="009F40E4"/>
    <w:rsid w:val="009F46E7"/>
    <w:rsid w:val="009F4BA3"/>
    <w:rsid w:val="009F6627"/>
    <w:rsid w:val="00A01426"/>
    <w:rsid w:val="00A01D5F"/>
    <w:rsid w:val="00A01E59"/>
    <w:rsid w:val="00A03C24"/>
    <w:rsid w:val="00A04CA3"/>
    <w:rsid w:val="00A06AAE"/>
    <w:rsid w:val="00A075A7"/>
    <w:rsid w:val="00A10C8C"/>
    <w:rsid w:val="00A124EA"/>
    <w:rsid w:val="00A13F85"/>
    <w:rsid w:val="00A14770"/>
    <w:rsid w:val="00A14F19"/>
    <w:rsid w:val="00A17625"/>
    <w:rsid w:val="00A176BD"/>
    <w:rsid w:val="00A179C0"/>
    <w:rsid w:val="00A205FF"/>
    <w:rsid w:val="00A21437"/>
    <w:rsid w:val="00A2168F"/>
    <w:rsid w:val="00A22386"/>
    <w:rsid w:val="00A23498"/>
    <w:rsid w:val="00A252F6"/>
    <w:rsid w:val="00A255D9"/>
    <w:rsid w:val="00A25B13"/>
    <w:rsid w:val="00A260E8"/>
    <w:rsid w:val="00A261FE"/>
    <w:rsid w:val="00A30FB8"/>
    <w:rsid w:val="00A346CD"/>
    <w:rsid w:val="00A34849"/>
    <w:rsid w:val="00A3620A"/>
    <w:rsid w:val="00A372A9"/>
    <w:rsid w:val="00A3788E"/>
    <w:rsid w:val="00A416A3"/>
    <w:rsid w:val="00A422E3"/>
    <w:rsid w:val="00A43AE0"/>
    <w:rsid w:val="00A43C5C"/>
    <w:rsid w:val="00A447D5"/>
    <w:rsid w:val="00A44829"/>
    <w:rsid w:val="00A44841"/>
    <w:rsid w:val="00A44F12"/>
    <w:rsid w:val="00A50C7E"/>
    <w:rsid w:val="00A5102B"/>
    <w:rsid w:val="00A51877"/>
    <w:rsid w:val="00A51A89"/>
    <w:rsid w:val="00A52811"/>
    <w:rsid w:val="00A53F0B"/>
    <w:rsid w:val="00A551C1"/>
    <w:rsid w:val="00A568DD"/>
    <w:rsid w:val="00A56AF9"/>
    <w:rsid w:val="00A601FF"/>
    <w:rsid w:val="00A60CBA"/>
    <w:rsid w:val="00A629B1"/>
    <w:rsid w:val="00A62A53"/>
    <w:rsid w:val="00A62A9E"/>
    <w:rsid w:val="00A643F3"/>
    <w:rsid w:val="00A64860"/>
    <w:rsid w:val="00A66A6F"/>
    <w:rsid w:val="00A73F17"/>
    <w:rsid w:val="00A76324"/>
    <w:rsid w:val="00A76919"/>
    <w:rsid w:val="00A778FD"/>
    <w:rsid w:val="00A80E16"/>
    <w:rsid w:val="00A813AD"/>
    <w:rsid w:val="00A81A22"/>
    <w:rsid w:val="00A8497E"/>
    <w:rsid w:val="00A90677"/>
    <w:rsid w:val="00A90A4E"/>
    <w:rsid w:val="00A93735"/>
    <w:rsid w:val="00A938E1"/>
    <w:rsid w:val="00A949AB"/>
    <w:rsid w:val="00A94EFB"/>
    <w:rsid w:val="00A96CE8"/>
    <w:rsid w:val="00A97C37"/>
    <w:rsid w:val="00AA0973"/>
    <w:rsid w:val="00AA3F87"/>
    <w:rsid w:val="00AA461E"/>
    <w:rsid w:val="00AA5BDB"/>
    <w:rsid w:val="00AA673C"/>
    <w:rsid w:val="00AA6D29"/>
    <w:rsid w:val="00AA70F5"/>
    <w:rsid w:val="00AA7189"/>
    <w:rsid w:val="00AB03C5"/>
    <w:rsid w:val="00AB1AD7"/>
    <w:rsid w:val="00AB1B1B"/>
    <w:rsid w:val="00AB3209"/>
    <w:rsid w:val="00AB4184"/>
    <w:rsid w:val="00AB42CD"/>
    <w:rsid w:val="00AB6D8F"/>
    <w:rsid w:val="00AB7355"/>
    <w:rsid w:val="00AB7624"/>
    <w:rsid w:val="00AB7ACF"/>
    <w:rsid w:val="00AC0282"/>
    <w:rsid w:val="00AC0718"/>
    <w:rsid w:val="00AC1208"/>
    <w:rsid w:val="00AC1A84"/>
    <w:rsid w:val="00AC3273"/>
    <w:rsid w:val="00AC486B"/>
    <w:rsid w:val="00AC569A"/>
    <w:rsid w:val="00AC6BF3"/>
    <w:rsid w:val="00AD100E"/>
    <w:rsid w:val="00AD4DAB"/>
    <w:rsid w:val="00AD4EF8"/>
    <w:rsid w:val="00AD560A"/>
    <w:rsid w:val="00AD6A94"/>
    <w:rsid w:val="00AD71AE"/>
    <w:rsid w:val="00AE3F86"/>
    <w:rsid w:val="00AE4BFC"/>
    <w:rsid w:val="00AE5A78"/>
    <w:rsid w:val="00AE778F"/>
    <w:rsid w:val="00AF0A08"/>
    <w:rsid w:val="00AF1DDB"/>
    <w:rsid w:val="00AF2A17"/>
    <w:rsid w:val="00AF36C1"/>
    <w:rsid w:val="00AF42F2"/>
    <w:rsid w:val="00AF4F53"/>
    <w:rsid w:val="00AF5B04"/>
    <w:rsid w:val="00B02B65"/>
    <w:rsid w:val="00B03CC8"/>
    <w:rsid w:val="00B04173"/>
    <w:rsid w:val="00B04B16"/>
    <w:rsid w:val="00B056A6"/>
    <w:rsid w:val="00B060FC"/>
    <w:rsid w:val="00B065AF"/>
    <w:rsid w:val="00B06F68"/>
    <w:rsid w:val="00B10043"/>
    <w:rsid w:val="00B10230"/>
    <w:rsid w:val="00B1107B"/>
    <w:rsid w:val="00B117D0"/>
    <w:rsid w:val="00B13800"/>
    <w:rsid w:val="00B1535F"/>
    <w:rsid w:val="00B17616"/>
    <w:rsid w:val="00B17F32"/>
    <w:rsid w:val="00B201E7"/>
    <w:rsid w:val="00B206DD"/>
    <w:rsid w:val="00B23C39"/>
    <w:rsid w:val="00B24C4D"/>
    <w:rsid w:val="00B25F06"/>
    <w:rsid w:val="00B27A18"/>
    <w:rsid w:val="00B30EF3"/>
    <w:rsid w:val="00B3200C"/>
    <w:rsid w:val="00B32F32"/>
    <w:rsid w:val="00B374B0"/>
    <w:rsid w:val="00B42DE4"/>
    <w:rsid w:val="00B43C15"/>
    <w:rsid w:val="00B43FFD"/>
    <w:rsid w:val="00B44A49"/>
    <w:rsid w:val="00B4772B"/>
    <w:rsid w:val="00B47B08"/>
    <w:rsid w:val="00B47F41"/>
    <w:rsid w:val="00B502B8"/>
    <w:rsid w:val="00B512A7"/>
    <w:rsid w:val="00B53E15"/>
    <w:rsid w:val="00B53E26"/>
    <w:rsid w:val="00B54AEF"/>
    <w:rsid w:val="00B57A15"/>
    <w:rsid w:val="00B605B9"/>
    <w:rsid w:val="00B62893"/>
    <w:rsid w:val="00B62C27"/>
    <w:rsid w:val="00B64151"/>
    <w:rsid w:val="00B64FDF"/>
    <w:rsid w:val="00B6520A"/>
    <w:rsid w:val="00B66113"/>
    <w:rsid w:val="00B666DE"/>
    <w:rsid w:val="00B70572"/>
    <w:rsid w:val="00B70A80"/>
    <w:rsid w:val="00B71D14"/>
    <w:rsid w:val="00B72B71"/>
    <w:rsid w:val="00B746BA"/>
    <w:rsid w:val="00B7530D"/>
    <w:rsid w:val="00B75343"/>
    <w:rsid w:val="00B755C4"/>
    <w:rsid w:val="00B769E8"/>
    <w:rsid w:val="00B76F92"/>
    <w:rsid w:val="00B831DD"/>
    <w:rsid w:val="00B834EC"/>
    <w:rsid w:val="00B83565"/>
    <w:rsid w:val="00B838D1"/>
    <w:rsid w:val="00B83ECA"/>
    <w:rsid w:val="00B84BF4"/>
    <w:rsid w:val="00B85919"/>
    <w:rsid w:val="00B8644B"/>
    <w:rsid w:val="00B86C64"/>
    <w:rsid w:val="00B873B5"/>
    <w:rsid w:val="00B8740C"/>
    <w:rsid w:val="00B87FA8"/>
    <w:rsid w:val="00B900CF"/>
    <w:rsid w:val="00B91586"/>
    <w:rsid w:val="00B92053"/>
    <w:rsid w:val="00B9229B"/>
    <w:rsid w:val="00B93DE1"/>
    <w:rsid w:val="00B956B1"/>
    <w:rsid w:val="00B96372"/>
    <w:rsid w:val="00B97B66"/>
    <w:rsid w:val="00BA011E"/>
    <w:rsid w:val="00BA0872"/>
    <w:rsid w:val="00BA1DD4"/>
    <w:rsid w:val="00BA25F7"/>
    <w:rsid w:val="00BA2D80"/>
    <w:rsid w:val="00BA3278"/>
    <w:rsid w:val="00BA48B1"/>
    <w:rsid w:val="00BA727E"/>
    <w:rsid w:val="00BA7985"/>
    <w:rsid w:val="00BA7DDB"/>
    <w:rsid w:val="00BB0B5C"/>
    <w:rsid w:val="00BB169F"/>
    <w:rsid w:val="00BB1983"/>
    <w:rsid w:val="00BB2338"/>
    <w:rsid w:val="00BB50FA"/>
    <w:rsid w:val="00BB5955"/>
    <w:rsid w:val="00BB7E11"/>
    <w:rsid w:val="00BC1B31"/>
    <w:rsid w:val="00BC2F90"/>
    <w:rsid w:val="00BC4700"/>
    <w:rsid w:val="00BC4DEA"/>
    <w:rsid w:val="00BC50E1"/>
    <w:rsid w:val="00BD1E66"/>
    <w:rsid w:val="00BD22F9"/>
    <w:rsid w:val="00BD2390"/>
    <w:rsid w:val="00BD36C2"/>
    <w:rsid w:val="00BD3B13"/>
    <w:rsid w:val="00BD4012"/>
    <w:rsid w:val="00BD443F"/>
    <w:rsid w:val="00BD665F"/>
    <w:rsid w:val="00BD7DC3"/>
    <w:rsid w:val="00BE15B9"/>
    <w:rsid w:val="00BE33F8"/>
    <w:rsid w:val="00BE5617"/>
    <w:rsid w:val="00BE5A73"/>
    <w:rsid w:val="00BF0F21"/>
    <w:rsid w:val="00BF1326"/>
    <w:rsid w:val="00BF245B"/>
    <w:rsid w:val="00BF3627"/>
    <w:rsid w:val="00BF44CC"/>
    <w:rsid w:val="00BF4A06"/>
    <w:rsid w:val="00BF4BBE"/>
    <w:rsid w:val="00BF66F7"/>
    <w:rsid w:val="00BF73CE"/>
    <w:rsid w:val="00C0024D"/>
    <w:rsid w:val="00C00975"/>
    <w:rsid w:val="00C00B57"/>
    <w:rsid w:val="00C00CF8"/>
    <w:rsid w:val="00C028E7"/>
    <w:rsid w:val="00C06FDF"/>
    <w:rsid w:val="00C1133B"/>
    <w:rsid w:val="00C12524"/>
    <w:rsid w:val="00C129BC"/>
    <w:rsid w:val="00C133C5"/>
    <w:rsid w:val="00C14DD2"/>
    <w:rsid w:val="00C151C5"/>
    <w:rsid w:val="00C17C19"/>
    <w:rsid w:val="00C200DE"/>
    <w:rsid w:val="00C21EDA"/>
    <w:rsid w:val="00C22069"/>
    <w:rsid w:val="00C22FBE"/>
    <w:rsid w:val="00C231AA"/>
    <w:rsid w:val="00C24DC0"/>
    <w:rsid w:val="00C25562"/>
    <w:rsid w:val="00C25E80"/>
    <w:rsid w:val="00C31B1B"/>
    <w:rsid w:val="00C32A1C"/>
    <w:rsid w:val="00C34122"/>
    <w:rsid w:val="00C3502D"/>
    <w:rsid w:val="00C352ED"/>
    <w:rsid w:val="00C37C7B"/>
    <w:rsid w:val="00C40EE4"/>
    <w:rsid w:val="00C41BAD"/>
    <w:rsid w:val="00C431F2"/>
    <w:rsid w:val="00C431F7"/>
    <w:rsid w:val="00C43938"/>
    <w:rsid w:val="00C43B7D"/>
    <w:rsid w:val="00C44356"/>
    <w:rsid w:val="00C45887"/>
    <w:rsid w:val="00C45B4F"/>
    <w:rsid w:val="00C466A1"/>
    <w:rsid w:val="00C46E39"/>
    <w:rsid w:val="00C5124C"/>
    <w:rsid w:val="00C51327"/>
    <w:rsid w:val="00C51E5C"/>
    <w:rsid w:val="00C52FD5"/>
    <w:rsid w:val="00C53689"/>
    <w:rsid w:val="00C549E1"/>
    <w:rsid w:val="00C54AC2"/>
    <w:rsid w:val="00C55B1D"/>
    <w:rsid w:val="00C56448"/>
    <w:rsid w:val="00C60461"/>
    <w:rsid w:val="00C60A59"/>
    <w:rsid w:val="00C60F95"/>
    <w:rsid w:val="00C6254F"/>
    <w:rsid w:val="00C63A86"/>
    <w:rsid w:val="00C6627D"/>
    <w:rsid w:val="00C678A8"/>
    <w:rsid w:val="00C678DE"/>
    <w:rsid w:val="00C70168"/>
    <w:rsid w:val="00C72581"/>
    <w:rsid w:val="00C72D84"/>
    <w:rsid w:val="00C73E2F"/>
    <w:rsid w:val="00C74B6E"/>
    <w:rsid w:val="00C754D4"/>
    <w:rsid w:val="00C75631"/>
    <w:rsid w:val="00C766AD"/>
    <w:rsid w:val="00C76AE2"/>
    <w:rsid w:val="00C77754"/>
    <w:rsid w:val="00C77F53"/>
    <w:rsid w:val="00C800C9"/>
    <w:rsid w:val="00C804ED"/>
    <w:rsid w:val="00C828A3"/>
    <w:rsid w:val="00C82930"/>
    <w:rsid w:val="00C82CDD"/>
    <w:rsid w:val="00C82D51"/>
    <w:rsid w:val="00C90BDF"/>
    <w:rsid w:val="00C90E1D"/>
    <w:rsid w:val="00C91A2A"/>
    <w:rsid w:val="00C92D54"/>
    <w:rsid w:val="00C93487"/>
    <w:rsid w:val="00C9749A"/>
    <w:rsid w:val="00C97B1C"/>
    <w:rsid w:val="00CA0847"/>
    <w:rsid w:val="00CA3AE8"/>
    <w:rsid w:val="00CA45B8"/>
    <w:rsid w:val="00CA49C7"/>
    <w:rsid w:val="00CA5397"/>
    <w:rsid w:val="00CA55DF"/>
    <w:rsid w:val="00CA5A39"/>
    <w:rsid w:val="00CB0E1E"/>
    <w:rsid w:val="00CB0FED"/>
    <w:rsid w:val="00CB34B6"/>
    <w:rsid w:val="00CB3EF6"/>
    <w:rsid w:val="00CB41B4"/>
    <w:rsid w:val="00CB440F"/>
    <w:rsid w:val="00CB4696"/>
    <w:rsid w:val="00CB5105"/>
    <w:rsid w:val="00CC0094"/>
    <w:rsid w:val="00CC014B"/>
    <w:rsid w:val="00CC1B5C"/>
    <w:rsid w:val="00CC2C01"/>
    <w:rsid w:val="00CC3370"/>
    <w:rsid w:val="00CC4143"/>
    <w:rsid w:val="00CD0406"/>
    <w:rsid w:val="00CD43F3"/>
    <w:rsid w:val="00CD4D17"/>
    <w:rsid w:val="00CD5C2E"/>
    <w:rsid w:val="00CD5CE5"/>
    <w:rsid w:val="00CD79FD"/>
    <w:rsid w:val="00CE00F9"/>
    <w:rsid w:val="00CE0133"/>
    <w:rsid w:val="00CE023E"/>
    <w:rsid w:val="00CE195D"/>
    <w:rsid w:val="00CE2CB2"/>
    <w:rsid w:val="00CE45F2"/>
    <w:rsid w:val="00CE545F"/>
    <w:rsid w:val="00CE5517"/>
    <w:rsid w:val="00CE645E"/>
    <w:rsid w:val="00CE6623"/>
    <w:rsid w:val="00CE7708"/>
    <w:rsid w:val="00CE7EBC"/>
    <w:rsid w:val="00CF0A95"/>
    <w:rsid w:val="00CF1472"/>
    <w:rsid w:val="00CF17E7"/>
    <w:rsid w:val="00CF19D7"/>
    <w:rsid w:val="00CF1ADB"/>
    <w:rsid w:val="00CF1DE0"/>
    <w:rsid w:val="00CF3242"/>
    <w:rsid w:val="00CF3990"/>
    <w:rsid w:val="00CF4176"/>
    <w:rsid w:val="00CF466B"/>
    <w:rsid w:val="00CF4E5D"/>
    <w:rsid w:val="00CF5DBC"/>
    <w:rsid w:val="00CF7CB8"/>
    <w:rsid w:val="00D00D4C"/>
    <w:rsid w:val="00D0263C"/>
    <w:rsid w:val="00D02F27"/>
    <w:rsid w:val="00D05064"/>
    <w:rsid w:val="00D06F8B"/>
    <w:rsid w:val="00D07AAF"/>
    <w:rsid w:val="00D07B8D"/>
    <w:rsid w:val="00D07EA3"/>
    <w:rsid w:val="00D10644"/>
    <w:rsid w:val="00D115B8"/>
    <w:rsid w:val="00D11DDC"/>
    <w:rsid w:val="00D13A53"/>
    <w:rsid w:val="00D14660"/>
    <w:rsid w:val="00D15167"/>
    <w:rsid w:val="00D15BB3"/>
    <w:rsid w:val="00D17106"/>
    <w:rsid w:val="00D17AF7"/>
    <w:rsid w:val="00D200E8"/>
    <w:rsid w:val="00D201BB"/>
    <w:rsid w:val="00D20556"/>
    <w:rsid w:val="00D205E9"/>
    <w:rsid w:val="00D2080A"/>
    <w:rsid w:val="00D21A03"/>
    <w:rsid w:val="00D21ECB"/>
    <w:rsid w:val="00D22D11"/>
    <w:rsid w:val="00D2551A"/>
    <w:rsid w:val="00D25552"/>
    <w:rsid w:val="00D25B52"/>
    <w:rsid w:val="00D26A64"/>
    <w:rsid w:val="00D2765A"/>
    <w:rsid w:val="00D3324C"/>
    <w:rsid w:val="00D334BA"/>
    <w:rsid w:val="00D36B34"/>
    <w:rsid w:val="00D376F2"/>
    <w:rsid w:val="00D37FE5"/>
    <w:rsid w:val="00D403DC"/>
    <w:rsid w:val="00D40889"/>
    <w:rsid w:val="00D4306B"/>
    <w:rsid w:val="00D44263"/>
    <w:rsid w:val="00D44697"/>
    <w:rsid w:val="00D45285"/>
    <w:rsid w:val="00D4545F"/>
    <w:rsid w:val="00D454B7"/>
    <w:rsid w:val="00D454B8"/>
    <w:rsid w:val="00D476FD"/>
    <w:rsid w:val="00D51160"/>
    <w:rsid w:val="00D51552"/>
    <w:rsid w:val="00D53CFE"/>
    <w:rsid w:val="00D548A2"/>
    <w:rsid w:val="00D548D6"/>
    <w:rsid w:val="00D54A00"/>
    <w:rsid w:val="00D54F53"/>
    <w:rsid w:val="00D561B0"/>
    <w:rsid w:val="00D56BBB"/>
    <w:rsid w:val="00D57C43"/>
    <w:rsid w:val="00D57F8A"/>
    <w:rsid w:val="00D60353"/>
    <w:rsid w:val="00D609E9"/>
    <w:rsid w:val="00D611E9"/>
    <w:rsid w:val="00D622BA"/>
    <w:rsid w:val="00D627AC"/>
    <w:rsid w:val="00D63C71"/>
    <w:rsid w:val="00D66CB6"/>
    <w:rsid w:val="00D702A4"/>
    <w:rsid w:val="00D70836"/>
    <w:rsid w:val="00D70FF6"/>
    <w:rsid w:val="00D71C33"/>
    <w:rsid w:val="00D72BFB"/>
    <w:rsid w:val="00D72CCF"/>
    <w:rsid w:val="00D72E4C"/>
    <w:rsid w:val="00D72FC5"/>
    <w:rsid w:val="00D761FE"/>
    <w:rsid w:val="00D80215"/>
    <w:rsid w:val="00D82A5A"/>
    <w:rsid w:val="00D83FD4"/>
    <w:rsid w:val="00D85D69"/>
    <w:rsid w:val="00D905FC"/>
    <w:rsid w:val="00D95531"/>
    <w:rsid w:val="00D96525"/>
    <w:rsid w:val="00D97472"/>
    <w:rsid w:val="00DA2CF7"/>
    <w:rsid w:val="00DA3552"/>
    <w:rsid w:val="00DA3662"/>
    <w:rsid w:val="00DA3A9A"/>
    <w:rsid w:val="00DA44EA"/>
    <w:rsid w:val="00DA4A87"/>
    <w:rsid w:val="00DA5C1C"/>
    <w:rsid w:val="00DA71FB"/>
    <w:rsid w:val="00DA77B7"/>
    <w:rsid w:val="00DB0BAD"/>
    <w:rsid w:val="00DB118F"/>
    <w:rsid w:val="00DB19B3"/>
    <w:rsid w:val="00DB2F8A"/>
    <w:rsid w:val="00DB2F8B"/>
    <w:rsid w:val="00DB333F"/>
    <w:rsid w:val="00DB33BC"/>
    <w:rsid w:val="00DB4234"/>
    <w:rsid w:val="00DB4C3B"/>
    <w:rsid w:val="00DB6027"/>
    <w:rsid w:val="00DB6211"/>
    <w:rsid w:val="00DB6537"/>
    <w:rsid w:val="00DC0270"/>
    <w:rsid w:val="00DC0F2D"/>
    <w:rsid w:val="00DC14B7"/>
    <w:rsid w:val="00DC1C21"/>
    <w:rsid w:val="00DC33B4"/>
    <w:rsid w:val="00DC3A0F"/>
    <w:rsid w:val="00DC3B54"/>
    <w:rsid w:val="00DC489F"/>
    <w:rsid w:val="00DC5DF0"/>
    <w:rsid w:val="00DC621A"/>
    <w:rsid w:val="00DC6B2F"/>
    <w:rsid w:val="00DC7D82"/>
    <w:rsid w:val="00DC7EBC"/>
    <w:rsid w:val="00DD07EF"/>
    <w:rsid w:val="00DD113F"/>
    <w:rsid w:val="00DD2143"/>
    <w:rsid w:val="00DD2E4D"/>
    <w:rsid w:val="00DD302C"/>
    <w:rsid w:val="00DD4BC0"/>
    <w:rsid w:val="00DD5F9A"/>
    <w:rsid w:val="00DD711B"/>
    <w:rsid w:val="00DE0D5A"/>
    <w:rsid w:val="00DE1A75"/>
    <w:rsid w:val="00DE4077"/>
    <w:rsid w:val="00DE4B50"/>
    <w:rsid w:val="00DE516A"/>
    <w:rsid w:val="00DF00F0"/>
    <w:rsid w:val="00DF4983"/>
    <w:rsid w:val="00DF4F68"/>
    <w:rsid w:val="00DF55D3"/>
    <w:rsid w:val="00DF5827"/>
    <w:rsid w:val="00DF79A7"/>
    <w:rsid w:val="00E02677"/>
    <w:rsid w:val="00E059A1"/>
    <w:rsid w:val="00E05BFB"/>
    <w:rsid w:val="00E062D4"/>
    <w:rsid w:val="00E062D9"/>
    <w:rsid w:val="00E0731B"/>
    <w:rsid w:val="00E07792"/>
    <w:rsid w:val="00E10518"/>
    <w:rsid w:val="00E10C02"/>
    <w:rsid w:val="00E12944"/>
    <w:rsid w:val="00E1367B"/>
    <w:rsid w:val="00E1433E"/>
    <w:rsid w:val="00E1485F"/>
    <w:rsid w:val="00E14B12"/>
    <w:rsid w:val="00E15821"/>
    <w:rsid w:val="00E15BC5"/>
    <w:rsid w:val="00E16608"/>
    <w:rsid w:val="00E20098"/>
    <w:rsid w:val="00E214E1"/>
    <w:rsid w:val="00E215C9"/>
    <w:rsid w:val="00E21898"/>
    <w:rsid w:val="00E21AEE"/>
    <w:rsid w:val="00E22516"/>
    <w:rsid w:val="00E22675"/>
    <w:rsid w:val="00E2481B"/>
    <w:rsid w:val="00E25DDD"/>
    <w:rsid w:val="00E263E0"/>
    <w:rsid w:val="00E26563"/>
    <w:rsid w:val="00E30F63"/>
    <w:rsid w:val="00E31292"/>
    <w:rsid w:val="00E31505"/>
    <w:rsid w:val="00E31A7E"/>
    <w:rsid w:val="00E32142"/>
    <w:rsid w:val="00E342A3"/>
    <w:rsid w:val="00E349F3"/>
    <w:rsid w:val="00E34BE5"/>
    <w:rsid w:val="00E35A1A"/>
    <w:rsid w:val="00E3737B"/>
    <w:rsid w:val="00E37A9E"/>
    <w:rsid w:val="00E41E9E"/>
    <w:rsid w:val="00E42846"/>
    <w:rsid w:val="00E42BB6"/>
    <w:rsid w:val="00E45B57"/>
    <w:rsid w:val="00E46092"/>
    <w:rsid w:val="00E464AD"/>
    <w:rsid w:val="00E4689F"/>
    <w:rsid w:val="00E51965"/>
    <w:rsid w:val="00E51E50"/>
    <w:rsid w:val="00E5231F"/>
    <w:rsid w:val="00E52817"/>
    <w:rsid w:val="00E53406"/>
    <w:rsid w:val="00E5423D"/>
    <w:rsid w:val="00E5565A"/>
    <w:rsid w:val="00E607CF"/>
    <w:rsid w:val="00E60A75"/>
    <w:rsid w:val="00E61A24"/>
    <w:rsid w:val="00E61C6D"/>
    <w:rsid w:val="00E6227F"/>
    <w:rsid w:val="00E62E83"/>
    <w:rsid w:val="00E653A2"/>
    <w:rsid w:val="00E6596E"/>
    <w:rsid w:val="00E70B9F"/>
    <w:rsid w:val="00E738B6"/>
    <w:rsid w:val="00E74D50"/>
    <w:rsid w:val="00E7671D"/>
    <w:rsid w:val="00E76B53"/>
    <w:rsid w:val="00E7781D"/>
    <w:rsid w:val="00E8152F"/>
    <w:rsid w:val="00E84B13"/>
    <w:rsid w:val="00E85E97"/>
    <w:rsid w:val="00E87038"/>
    <w:rsid w:val="00E875B9"/>
    <w:rsid w:val="00E87E5E"/>
    <w:rsid w:val="00E91453"/>
    <w:rsid w:val="00E914A9"/>
    <w:rsid w:val="00E952AC"/>
    <w:rsid w:val="00E95F81"/>
    <w:rsid w:val="00E96A1C"/>
    <w:rsid w:val="00EA0502"/>
    <w:rsid w:val="00EA05B5"/>
    <w:rsid w:val="00EA256D"/>
    <w:rsid w:val="00EA4311"/>
    <w:rsid w:val="00EB4C5E"/>
    <w:rsid w:val="00EB4F63"/>
    <w:rsid w:val="00EB61EA"/>
    <w:rsid w:val="00EB7D02"/>
    <w:rsid w:val="00EC1160"/>
    <w:rsid w:val="00EC16FE"/>
    <w:rsid w:val="00EC2113"/>
    <w:rsid w:val="00EC2D92"/>
    <w:rsid w:val="00EC4469"/>
    <w:rsid w:val="00EC4B41"/>
    <w:rsid w:val="00EC4B5A"/>
    <w:rsid w:val="00EC4F65"/>
    <w:rsid w:val="00EC53F3"/>
    <w:rsid w:val="00EC5647"/>
    <w:rsid w:val="00EC619F"/>
    <w:rsid w:val="00ED150F"/>
    <w:rsid w:val="00ED1539"/>
    <w:rsid w:val="00ED25F9"/>
    <w:rsid w:val="00ED33F5"/>
    <w:rsid w:val="00ED3AF9"/>
    <w:rsid w:val="00ED5C22"/>
    <w:rsid w:val="00ED5E4D"/>
    <w:rsid w:val="00ED5E93"/>
    <w:rsid w:val="00ED708D"/>
    <w:rsid w:val="00EE065F"/>
    <w:rsid w:val="00EE1195"/>
    <w:rsid w:val="00EE1D9D"/>
    <w:rsid w:val="00EE3AB3"/>
    <w:rsid w:val="00EE3FE6"/>
    <w:rsid w:val="00EE40B4"/>
    <w:rsid w:val="00EE4810"/>
    <w:rsid w:val="00EE4AD2"/>
    <w:rsid w:val="00EE4E60"/>
    <w:rsid w:val="00EE5A59"/>
    <w:rsid w:val="00EE5D6E"/>
    <w:rsid w:val="00EE6F1E"/>
    <w:rsid w:val="00EE7296"/>
    <w:rsid w:val="00EF065A"/>
    <w:rsid w:val="00EF28B4"/>
    <w:rsid w:val="00EF2FFA"/>
    <w:rsid w:val="00EF46C4"/>
    <w:rsid w:val="00EF593A"/>
    <w:rsid w:val="00EF5E61"/>
    <w:rsid w:val="00EF60D9"/>
    <w:rsid w:val="00EF674B"/>
    <w:rsid w:val="00EF68C4"/>
    <w:rsid w:val="00EF6B9E"/>
    <w:rsid w:val="00EF6E0B"/>
    <w:rsid w:val="00EF7BBA"/>
    <w:rsid w:val="00F04494"/>
    <w:rsid w:val="00F0613D"/>
    <w:rsid w:val="00F118B2"/>
    <w:rsid w:val="00F1328C"/>
    <w:rsid w:val="00F1381B"/>
    <w:rsid w:val="00F13EF1"/>
    <w:rsid w:val="00F140F5"/>
    <w:rsid w:val="00F155C7"/>
    <w:rsid w:val="00F15A54"/>
    <w:rsid w:val="00F15D1B"/>
    <w:rsid w:val="00F16922"/>
    <w:rsid w:val="00F173D6"/>
    <w:rsid w:val="00F17B28"/>
    <w:rsid w:val="00F20C91"/>
    <w:rsid w:val="00F232F6"/>
    <w:rsid w:val="00F23662"/>
    <w:rsid w:val="00F23B98"/>
    <w:rsid w:val="00F24322"/>
    <w:rsid w:val="00F24771"/>
    <w:rsid w:val="00F27E7D"/>
    <w:rsid w:val="00F30EA2"/>
    <w:rsid w:val="00F31008"/>
    <w:rsid w:val="00F313B0"/>
    <w:rsid w:val="00F31C42"/>
    <w:rsid w:val="00F31FC7"/>
    <w:rsid w:val="00F32755"/>
    <w:rsid w:val="00F32903"/>
    <w:rsid w:val="00F32CC4"/>
    <w:rsid w:val="00F334B4"/>
    <w:rsid w:val="00F33B56"/>
    <w:rsid w:val="00F3410B"/>
    <w:rsid w:val="00F34533"/>
    <w:rsid w:val="00F346EA"/>
    <w:rsid w:val="00F34FE1"/>
    <w:rsid w:val="00F35C7D"/>
    <w:rsid w:val="00F37755"/>
    <w:rsid w:val="00F4004E"/>
    <w:rsid w:val="00F40DAF"/>
    <w:rsid w:val="00F40F7A"/>
    <w:rsid w:val="00F4304B"/>
    <w:rsid w:val="00F46B44"/>
    <w:rsid w:val="00F46E14"/>
    <w:rsid w:val="00F479F7"/>
    <w:rsid w:val="00F50052"/>
    <w:rsid w:val="00F51479"/>
    <w:rsid w:val="00F514FE"/>
    <w:rsid w:val="00F5180D"/>
    <w:rsid w:val="00F51C48"/>
    <w:rsid w:val="00F52A4C"/>
    <w:rsid w:val="00F52F50"/>
    <w:rsid w:val="00F535AA"/>
    <w:rsid w:val="00F548F0"/>
    <w:rsid w:val="00F55A60"/>
    <w:rsid w:val="00F573DC"/>
    <w:rsid w:val="00F576EC"/>
    <w:rsid w:val="00F57F65"/>
    <w:rsid w:val="00F57F80"/>
    <w:rsid w:val="00F6249B"/>
    <w:rsid w:val="00F63076"/>
    <w:rsid w:val="00F63369"/>
    <w:rsid w:val="00F6581C"/>
    <w:rsid w:val="00F6590C"/>
    <w:rsid w:val="00F65916"/>
    <w:rsid w:val="00F659FB"/>
    <w:rsid w:val="00F664B3"/>
    <w:rsid w:val="00F6664C"/>
    <w:rsid w:val="00F67862"/>
    <w:rsid w:val="00F70928"/>
    <w:rsid w:val="00F712FB"/>
    <w:rsid w:val="00F7210E"/>
    <w:rsid w:val="00F72A3B"/>
    <w:rsid w:val="00F730B4"/>
    <w:rsid w:val="00F75A5E"/>
    <w:rsid w:val="00F7682C"/>
    <w:rsid w:val="00F7702E"/>
    <w:rsid w:val="00F81DA1"/>
    <w:rsid w:val="00F82CAC"/>
    <w:rsid w:val="00F83444"/>
    <w:rsid w:val="00F836E5"/>
    <w:rsid w:val="00F83ADB"/>
    <w:rsid w:val="00F83D10"/>
    <w:rsid w:val="00F8403A"/>
    <w:rsid w:val="00F85B02"/>
    <w:rsid w:val="00F8617A"/>
    <w:rsid w:val="00F91635"/>
    <w:rsid w:val="00F926A7"/>
    <w:rsid w:val="00F92DFB"/>
    <w:rsid w:val="00F931E4"/>
    <w:rsid w:val="00F9344F"/>
    <w:rsid w:val="00F94548"/>
    <w:rsid w:val="00F964B3"/>
    <w:rsid w:val="00FA18AC"/>
    <w:rsid w:val="00FA1B20"/>
    <w:rsid w:val="00FA372A"/>
    <w:rsid w:val="00FA4017"/>
    <w:rsid w:val="00FA419C"/>
    <w:rsid w:val="00FA43A8"/>
    <w:rsid w:val="00FA6389"/>
    <w:rsid w:val="00FA6C5A"/>
    <w:rsid w:val="00FA77DD"/>
    <w:rsid w:val="00FA7879"/>
    <w:rsid w:val="00FA79D8"/>
    <w:rsid w:val="00FB0B92"/>
    <w:rsid w:val="00FB1A58"/>
    <w:rsid w:val="00FB1F06"/>
    <w:rsid w:val="00FB22EE"/>
    <w:rsid w:val="00FB2F12"/>
    <w:rsid w:val="00FB2F88"/>
    <w:rsid w:val="00FB3700"/>
    <w:rsid w:val="00FB3BDF"/>
    <w:rsid w:val="00FB3FFE"/>
    <w:rsid w:val="00FB48FE"/>
    <w:rsid w:val="00FB6295"/>
    <w:rsid w:val="00FB6F60"/>
    <w:rsid w:val="00FC0084"/>
    <w:rsid w:val="00FC018B"/>
    <w:rsid w:val="00FC18BC"/>
    <w:rsid w:val="00FC20D0"/>
    <w:rsid w:val="00FC4B96"/>
    <w:rsid w:val="00FC5ABB"/>
    <w:rsid w:val="00FC7B55"/>
    <w:rsid w:val="00FC7C36"/>
    <w:rsid w:val="00FD091B"/>
    <w:rsid w:val="00FD1C22"/>
    <w:rsid w:val="00FD51AC"/>
    <w:rsid w:val="00FD67FB"/>
    <w:rsid w:val="00FD6A24"/>
    <w:rsid w:val="00FD6CCC"/>
    <w:rsid w:val="00FD7717"/>
    <w:rsid w:val="00FD7A94"/>
    <w:rsid w:val="00FD7EEC"/>
    <w:rsid w:val="00FE2524"/>
    <w:rsid w:val="00FE4010"/>
    <w:rsid w:val="00FE41A3"/>
    <w:rsid w:val="00FE45A1"/>
    <w:rsid w:val="00FE4F54"/>
    <w:rsid w:val="00FE5196"/>
    <w:rsid w:val="00FE63BF"/>
    <w:rsid w:val="00FE6915"/>
    <w:rsid w:val="00FE7127"/>
    <w:rsid w:val="00FE73EB"/>
    <w:rsid w:val="00FF05A4"/>
    <w:rsid w:val="00FF13C2"/>
    <w:rsid w:val="00FF1579"/>
    <w:rsid w:val="00FF1ECA"/>
    <w:rsid w:val="00FF5CFC"/>
    <w:rsid w:val="00FF78EE"/>
    <w:rsid w:val="00FF7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1B"/>
    <w:rPr>
      <w:rFonts w:ascii=".VnTime" w:eastAsia="Times New Roman" w:hAnsi=".VnTime"/>
      <w:sz w:val="28"/>
      <w:szCs w:val="28"/>
    </w:rPr>
  </w:style>
  <w:style w:type="paragraph" w:styleId="Heading1">
    <w:name w:val="heading 1"/>
    <w:basedOn w:val="Normal"/>
    <w:next w:val="Normal"/>
    <w:link w:val="Heading1Char"/>
    <w:qFormat/>
    <w:rsid w:val="00AC6BF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C6BF3"/>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6C30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12889"/>
    <w:pPr>
      <w:keepNext/>
      <w:outlineLvl w:val="3"/>
    </w:pPr>
    <w:rPr>
      <w:u w:val="single"/>
      <w:lang w:val="en-GB"/>
    </w:rPr>
  </w:style>
  <w:style w:type="paragraph" w:styleId="Heading5">
    <w:name w:val="heading 5"/>
    <w:basedOn w:val="Normal"/>
    <w:next w:val="Normal"/>
    <w:link w:val="Heading5Char"/>
    <w:unhideWhenUsed/>
    <w:qFormat/>
    <w:rsid w:val="00AC6BF3"/>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612889"/>
    <w:pPr>
      <w:keepNext/>
      <w:spacing w:before="60"/>
      <w:jc w:val="both"/>
      <w:outlineLvl w:val="6"/>
    </w:pPr>
    <w:rPr>
      <w:rFonts w:ascii="Times New Roman" w:hAnsi="Times New Roman"/>
      <w:b/>
      <w:szCs w:val="20"/>
    </w:rPr>
  </w:style>
  <w:style w:type="paragraph" w:styleId="Heading8">
    <w:name w:val="heading 8"/>
    <w:basedOn w:val="Normal"/>
    <w:next w:val="Normal"/>
    <w:link w:val="Heading8Char"/>
    <w:uiPriority w:val="99"/>
    <w:qFormat/>
    <w:rsid w:val="0021668F"/>
    <w:pPr>
      <w:keepNext/>
      <w:jc w:val="center"/>
      <w:outlineLvl w:val="7"/>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6BF3"/>
    <w:rPr>
      <w:rFonts w:ascii="Cambria" w:eastAsia="Times New Roman" w:hAnsi="Cambria" w:cs="Times New Roman"/>
      <w:b/>
      <w:bCs/>
      <w:kern w:val="32"/>
      <w:sz w:val="32"/>
      <w:szCs w:val="32"/>
    </w:rPr>
  </w:style>
  <w:style w:type="character" w:customStyle="1" w:styleId="Heading2Char">
    <w:name w:val="Heading 2 Char"/>
    <w:link w:val="Heading2"/>
    <w:rsid w:val="00AC6BF3"/>
    <w:rPr>
      <w:rFonts w:ascii="Cambria" w:eastAsia="Times New Roman" w:hAnsi="Cambria" w:cs="Times New Roman"/>
      <w:b/>
      <w:bCs/>
      <w:i/>
      <w:iCs/>
      <w:sz w:val="28"/>
      <w:szCs w:val="28"/>
    </w:rPr>
  </w:style>
  <w:style w:type="character" w:customStyle="1" w:styleId="Heading3Char">
    <w:name w:val="Heading 3 Char"/>
    <w:link w:val="Heading3"/>
    <w:rsid w:val="006C3002"/>
    <w:rPr>
      <w:rFonts w:ascii="Cambria" w:eastAsia="Times New Roman" w:hAnsi="Cambria" w:cs="Times New Roman"/>
      <w:b/>
      <w:bCs/>
      <w:sz w:val="26"/>
      <w:szCs w:val="26"/>
    </w:rPr>
  </w:style>
  <w:style w:type="character" w:customStyle="1" w:styleId="Heading4Char">
    <w:name w:val="Heading 4 Char"/>
    <w:link w:val="Heading4"/>
    <w:rsid w:val="00612889"/>
    <w:rPr>
      <w:rFonts w:ascii=".VnTime" w:eastAsia="Times New Roman" w:hAnsi=".VnTime"/>
      <w:sz w:val="28"/>
      <w:szCs w:val="28"/>
      <w:u w:val="single"/>
      <w:lang w:val="en-GB"/>
    </w:rPr>
  </w:style>
  <w:style w:type="character" w:customStyle="1" w:styleId="Heading5Char">
    <w:name w:val="Heading 5 Char"/>
    <w:link w:val="Heading5"/>
    <w:rsid w:val="00AC6BF3"/>
    <w:rPr>
      <w:rFonts w:ascii="Calibri" w:eastAsia="Times New Roman" w:hAnsi="Calibri" w:cs="Times New Roman"/>
      <w:b/>
      <w:bCs/>
      <w:i/>
      <w:iCs/>
      <w:sz w:val="26"/>
      <w:szCs w:val="26"/>
    </w:rPr>
  </w:style>
  <w:style w:type="character" w:customStyle="1" w:styleId="Heading7Char">
    <w:name w:val="Heading 7 Char"/>
    <w:link w:val="Heading7"/>
    <w:rsid w:val="00612889"/>
    <w:rPr>
      <w:rFonts w:ascii="Times New Roman" w:eastAsia="Times New Roman" w:hAnsi="Times New Roman"/>
      <w:b/>
      <w:sz w:val="28"/>
    </w:rPr>
  </w:style>
  <w:style w:type="character" w:customStyle="1" w:styleId="Heading8Char">
    <w:name w:val="Heading 8 Char"/>
    <w:basedOn w:val="DefaultParagraphFont"/>
    <w:link w:val="Heading8"/>
    <w:uiPriority w:val="99"/>
    <w:rsid w:val="0021668F"/>
    <w:rPr>
      <w:rFonts w:ascii="VNtimes new roman" w:eastAsia="Times New Roman" w:hAnsi="VNtimes new roman"/>
      <w:b/>
      <w:sz w:val="28"/>
    </w:rPr>
  </w:style>
  <w:style w:type="paragraph" w:styleId="ListParagraph">
    <w:name w:val="List Paragraph"/>
    <w:basedOn w:val="Normal"/>
    <w:uiPriority w:val="34"/>
    <w:qFormat/>
    <w:rsid w:val="00296C13"/>
    <w:pPr>
      <w:ind w:left="720"/>
    </w:pPr>
  </w:style>
  <w:style w:type="character" w:styleId="Emphasis">
    <w:name w:val="Emphasis"/>
    <w:uiPriority w:val="20"/>
    <w:qFormat/>
    <w:rsid w:val="00415041"/>
    <w:rPr>
      <w:i/>
      <w:iCs/>
    </w:rPr>
  </w:style>
  <w:style w:type="character" w:customStyle="1" w:styleId="Vanbnnidung">
    <w:name w:val="Van b?n n?i dung"/>
    <w:uiPriority w:val="99"/>
    <w:rsid w:val="00972816"/>
    <w:rPr>
      <w:rFonts w:ascii="Times New Roman" w:hAnsi="Times New Roman" w:cs="Times New Roman"/>
      <w:spacing w:val="4"/>
      <w:sz w:val="23"/>
      <w:szCs w:val="23"/>
      <w:u w:val="none"/>
    </w:rPr>
  </w:style>
  <w:style w:type="character" w:customStyle="1" w:styleId="Vanbnnidung0">
    <w:name w:val="Van b?n n?i dung_"/>
    <w:link w:val="Vanbnnidung1"/>
    <w:uiPriority w:val="99"/>
    <w:rsid w:val="00972816"/>
    <w:rPr>
      <w:rFonts w:ascii="Times New Roman" w:hAnsi="Times New Roman"/>
      <w:spacing w:val="4"/>
      <w:sz w:val="23"/>
      <w:szCs w:val="23"/>
      <w:shd w:val="clear" w:color="auto" w:fill="FFFFFF"/>
    </w:rPr>
  </w:style>
  <w:style w:type="paragraph" w:customStyle="1" w:styleId="Vanbnnidung1">
    <w:name w:val="Van b?n n?i dung1"/>
    <w:basedOn w:val="Normal"/>
    <w:link w:val="Vanbnnidung0"/>
    <w:uiPriority w:val="99"/>
    <w:rsid w:val="00972816"/>
    <w:pPr>
      <w:widowControl w:val="0"/>
      <w:shd w:val="clear" w:color="auto" w:fill="FFFFFF"/>
      <w:spacing w:before="540" w:after="60" w:line="240" w:lineRule="atLeast"/>
      <w:jc w:val="both"/>
    </w:pPr>
    <w:rPr>
      <w:rFonts w:ascii="Times New Roman" w:eastAsia="Calibri" w:hAnsi="Times New Roman"/>
      <w:spacing w:val="4"/>
      <w:sz w:val="23"/>
      <w:szCs w:val="23"/>
    </w:rPr>
  </w:style>
  <w:style w:type="paragraph" w:customStyle="1" w:styleId="Normal1">
    <w:name w:val="Normal1"/>
    <w:basedOn w:val="Normal"/>
    <w:rsid w:val="00341965"/>
    <w:pPr>
      <w:spacing w:before="100" w:beforeAutospacing="1" w:after="100" w:afterAutospacing="1"/>
    </w:pPr>
    <w:rPr>
      <w:rFonts w:ascii="Times New Roman" w:hAnsi="Times New Roman"/>
      <w:sz w:val="24"/>
      <w:szCs w:val="24"/>
    </w:rPr>
  </w:style>
  <w:style w:type="character" w:customStyle="1" w:styleId="Bodytext">
    <w:name w:val="Body text_"/>
    <w:link w:val="BodyText1"/>
    <w:rsid w:val="00341965"/>
    <w:rPr>
      <w:b/>
      <w:bCs/>
      <w:sz w:val="21"/>
      <w:szCs w:val="21"/>
      <w:shd w:val="clear" w:color="auto" w:fill="FFFFFF"/>
    </w:rPr>
  </w:style>
  <w:style w:type="paragraph" w:customStyle="1" w:styleId="BodyText1">
    <w:name w:val="Body Text1"/>
    <w:basedOn w:val="Normal"/>
    <w:link w:val="Bodytext"/>
    <w:rsid w:val="00341965"/>
    <w:pPr>
      <w:widowControl w:val="0"/>
      <w:shd w:val="clear" w:color="auto" w:fill="FFFFFF"/>
      <w:spacing w:after="120" w:line="307" w:lineRule="exact"/>
      <w:jc w:val="both"/>
    </w:pPr>
    <w:rPr>
      <w:rFonts w:ascii="Calibri" w:eastAsia="Calibri" w:hAnsi="Calibri"/>
      <w:b/>
      <w:bCs/>
      <w:sz w:val="21"/>
      <w:szCs w:val="21"/>
    </w:rPr>
  </w:style>
  <w:style w:type="paragraph" w:customStyle="1" w:styleId="BodyText2">
    <w:name w:val="Body Text2"/>
    <w:basedOn w:val="Normal"/>
    <w:rsid w:val="004F3DFD"/>
    <w:pPr>
      <w:widowControl w:val="0"/>
      <w:shd w:val="clear" w:color="auto" w:fill="FFFFFF"/>
      <w:spacing w:before="660" w:after="120" w:line="0" w:lineRule="atLeast"/>
    </w:pPr>
    <w:rPr>
      <w:rFonts w:ascii="Tahoma" w:eastAsia="Tahoma" w:hAnsi="Tahoma"/>
      <w:spacing w:val="-10"/>
      <w:sz w:val="23"/>
      <w:szCs w:val="23"/>
    </w:rPr>
  </w:style>
  <w:style w:type="paragraph" w:styleId="Header">
    <w:name w:val="header"/>
    <w:basedOn w:val="Normal"/>
    <w:link w:val="HeaderChar"/>
    <w:uiPriority w:val="99"/>
    <w:unhideWhenUsed/>
    <w:rsid w:val="0042776B"/>
    <w:pPr>
      <w:tabs>
        <w:tab w:val="center" w:pos="4680"/>
        <w:tab w:val="right" w:pos="9360"/>
      </w:tabs>
    </w:pPr>
  </w:style>
  <w:style w:type="character" w:customStyle="1" w:styleId="HeaderChar">
    <w:name w:val="Header Char"/>
    <w:link w:val="Header"/>
    <w:uiPriority w:val="99"/>
    <w:rsid w:val="0042776B"/>
    <w:rPr>
      <w:rFonts w:ascii=".VnTime" w:eastAsia="Times New Roman" w:hAnsi=".VnTime"/>
      <w:sz w:val="28"/>
      <w:szCs w:val="28"/>
    </w:rPr>
  </w:style>
  <w:style w:type="paragraph" w:styleId="Footer">
    <w:name w:val="footer"/>
    <w:basedOn w:val="Normal"/>
    <w:link w:val="FooterChar"/>
    <w:uiPriority w:val="99"/>
    <w:unhideWhenUsed/>
    <w:rsid w:val="0042776B"/>
    <w:pPr>
      <w:tabs>
        <w:tab w:val="center" w:pos="4680"/>
        <w:tab w:val="right" w:pos="9360"/>
      </w:tabs>
    </w:pPr>
  </w:style>
  <w:style w:type="character" w:customStyle="1" w:styleId="FooterChar">
    <w:name w:val="Footer Char"/>
    <w:link w:val="Footer"/>
    <w:uiPriority w:val="99"/>
    <w:rsid w:val="0042776B"/>
    <w:rPr>
      <w:rFonts w:ascii=".VnTime" w:eastAsia="Times New Roman" w:hAnsi=".VnTime"/>
      <w:sz w:val="28"/>
      <w:szCs w:val="28"/>
    </w:rPr>
  </w:style>
  <w:style w:type="character" w:styleId="Hyperlink">
    <w:name w:val="Hyperlink"/>
    <w:uiPriority w:val="99"/>
    <w:unhideWhenUsed/>
    <w:rsid w:val="006C3002"/>
    <w:rPr>
      <w:color w:val="0000FF"/>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Footnote Text Char Tegn Char,fn,ft"/>
    <w:basedOn w:val="Normal"/>
    <w:link w:val="FootnoteTextChar"/>
    <w:unhideWhenUsed/>
    <w:qFormat/>
    <w:rsid w:val="005C54DB"/>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qFormat/>
    <w:rsid w:val="005C54DB"/>
  </w:style>
  <w:style w:type="character" w:styleId="FootnoteReference">
    <w:name w:val="footnote reference"/>
    <w:aliases w:val="Footnote,Footnote text,ftref, BVI fnr,BVI fnr,Ref,de nota al pie,Footnote text + 13 pt,Footnote Text1,BearingPoint,16 Point,Superscript 6 Point,fr,Footnote Text Char Char Char Char Char Char Ch Char Char Char Char Char Char C,10 pt"/>
    <w:link w:val="Black"/>
    <w:unhideWhenUsed/>
    <w:qFormat/>
    <w:rsid w:val="005C54DB"/>
    <w:rPr>
      <w:vertAlign w:val="superscript"/>
    </w:rPr>
  </w:style>
  <w:style w:type="paragraph" w:styleId="BodyText3">
    <w:name w:val="Body Text 3"/>
    <w:basedOn w:val="Normal"/>
    <w:link w:val="BodyText3Char"/>
    <w:rsid w:val="00AC6BF3"/>
    <w:rPr>
      <w:rFonts w:ascii=".VnTimeH" w:hAnsi=".VnTimeH"/>
      <w:b/>
      <w:bCs/>
      <w:sz w:val="26"/>
      <w:szCs w:val="24"/>
    </w:rPr>
  </w:style>
  <w:style w:type="character" w:customStyle="1" w:styleId="BodyText3Char">
    <w:name w:val="Body Text 3 Char"/>
    <w:link w:val="BodyText3"/>
    <w:rsid w:val="00AC6BF3"/>
    <w:rPr>
      <w:rFonts w:ascii=".VnTimeH" w:eastAsia="Times New Roman" w:hAnsi=".VnTimeH"/>
      <w:b/>
      <w:bCs/>
      <w:sz w:val="26"/>
      <w:szCs w:val="24"/>
    </w:rPr>
  </w:style>
  <w:style w:type="paragraph" w:styleId="BodyText20">
    <w:name w:val="Body Text 2"/>
    <w:basedOn w:val="Normal"/>
    <w:link w:val="BodyText2Char"/>
    <w:uiPriority w:val="99"/>
    <w:unhideWhenUsed/>
    <w:rsid w:val="00270CBA"/>
    <w:pPr>
      <w:spacing w:after="120" w:line="480" w:lineRule="auto"/>
    </w:pPr>
  </w:style>
  <w:style w:type="character" w:customStyle="1" w:styleId="BodyText2Char">
    <w:name w:val="Body Text 2 Char"/>
    <w:link w:val="BodyText20"/>
    <w:uiPriority w:val="99"/>
    <w:rsid w:val="00270CBA"/>
    <w:rPr>
      <w:rFonts w:ascii=".VnTime" w:eastAsia="Times New Roman" w:hAnsi=".VnTime"/>
      <w:sz w:val="28"/>
      <w:szCs w:val="28"/>
    </w:rPr>
  </w:style>
  <w:style w:type="paragraph" w:styleId="BodyText0">
    <w:name w:val="Body Text"/>
    <w:basedOn w:val="Normal"/>
    <w:link w:val="BodyTextChar"/>
    <w:unhideWhenUsed/>
    <w:rsid w:val="00270CBA"/>
    <w:pPr>
      <w:spacing w:after="120"/>
    </w:pPr>
  </w:style>
  <w:style w:type="character" w:customStyle="1" w:styleId="BodyTextChar">
    <w:name w:val="Body Text Char"/>
    <w:link w:val="BodyText0"/>
    <w:rsid w:val="00270CBA"/>
    <w:rPr>
      <w:rFonts w:ascii=".VnTime" w:eastAsia="Times New Roman" w:hAnsi=".VnTime"/>
      <w:sz w:val="28"/>
      <w:szCs w:val="28"/>
    </w:rPr>
  </w:style>
  <w:style w:type="paragraph" w:styleId="BodyTextIndent">
    <w:name w:val="Body Text Indent"/>
    <w:basedOn w:val="Normal"/>
    <w:link w:val="BodyTextIndentChar"/>
    <w:unhideWhenUsed/>
    <w:rsid w:val="00A76919"/>
    <w:pPr>
      <w:spacing w:after="120"/>
      <w:ind w:left="283"/>
    </w:pPr>
  </w:style>
  <w:style w:type="character" w:customStyle="1" w:styleId="BodyTextIndentChar">
    <w:name w:val="Body Text Indent Char"/>
    <w:link w:val="BodyTextIndent"/>
    <w:rsid w:val="00A76919"/>
    <w:rPr>
      <w:rFonts w:ascii=".VnTime" w:eastAsia="Times New Roman" w:hAnsi=".VnTime"/>
      <w:sz w:val="28"/>
      <w:szCs w:val="28"/>
      <w:lang w:val="en-US" w:eastAsia="en-US"/>
    </w:rPr>
  </w:style>
  <w:style w:type="paragraph" w:styleId="NormalWeb">
    <w:name w:val="Normal (Web)"/>
    <w:aliases w:val=" Char Char Char"/>
    <w:basedOn w:val="Normal"/>
    <w:link w:val="NormalWebChar"/>
    <w:uiPriority w:val="99"/>
    <w:rsid w:val="00A76919"/>
    <w:pPr>
      <w:spacing w:before="100" w:beforeAutospacing="1" w:after="100" w:afterAutospacing="1"/>
    </w:pPr>
    <w:rPr>
      <w:rFonts w:ascii="Times New Roman" w:hAnsi="Times New Roman"/>
      <w:sz w:val="24"/>
      <w:szCs w:val="24"/>
    </w:rPr>
  </w:style>
  <w:style w:type="character" w:customStyle="1" w:styleId="NormalWebChar">
    <w:name w:val="Normal (Web) Char"/>
    <w:aliases w:val=" Char Char Char Char"/>
    <w:link w:val="NormalWeb"/>
    <w:uiPriority w:val="99"/>
    <w:rsid w:val="00E87E5E"/>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1D0985"/>
    <w:pPr>
      <w:spacing w:after="120" w:line="480" w:lineRule="auto"/>
      <w:ind w:left="283"/>
    </w:pPr>
  </w:style>
  <w:style w:type="character" w:customStyle="1" w:styleId="BodyTextIndent2Char">
    <w:name w:val="Body Text Indent 2 Char"/>
    <w:link w:val="BodyTextIndent2"/>
    <w:uiPriority w:val="99"/>
    <w:rsid w:val="001D0985"/>
    <w:rPr>
      <w:rFonts w:ascii=".VnTime" w:eastAsia="Times New Roman" w:hAnsi=".VnTime"/>
      <w:sz w:val="28"/>
      <w:szCs w:val="28"/>
      <w:lang w:val="en-US" w:eastAsia="en-US"/>
    </w:rPr>
  </w:style>
  <w:style w:type="paragraph" w:customStyle="1" w:styleId="kieu1">
    <w:name w:val="kieu1"/>
    <w:basedOn w:val="Normal"/>
    <w:uiPriority w:val="99"/>
    <w:rsid w:val="005B68D7"/>
    <w:pPr>
      <w:widowControl w:val="0"/>
      <w:spacing w:before="80" w:after="80" w:line="269" w:lineRule="auto"/>
      <w:ind w:firstLine="567"/>
      <w:jc w:val="both"/>
    </w:pPr>
    <w:rPr>
      <w:szCs w:val="20"/>
      <w:lang w:val="en-GB"/>
    </w:rPr>
  </w:style>
  <w:style w:type="paragraph" w:styleId="BodyTextIndent3">
    <w:name w:val="Body Text Indent 3"/>
    <w:basedOn w:val="Normal"/>
    <w:link w:val="BodyTextIndent3Char"/>
    <w:uiPriority w:val="99"/>
    <w:unhideWhenUsed/>
    <w:rsid w:val="005B68D7"/>
    <w:pPr>
      <w:spacing w:after="120"/>
      <w:ind w:left="283"/>
    </w:pPr>
    <w:rPr>
      <w:sz w:val="16"/>
      <w:szCs w:val="16"/>
    </w:rPr>
  </w:style>
  <w:style w:type="character" w:customStyle="1" w:styleId="BodyTextIndent3Char">
    <w:name w:val="Body Text Indent 3 Char"/>
    <w:link w:val="BodyTextIndent3"/>
    <w:uiPriority w:val="99"/>
    <w:rsid w:val="005B68D7"/>
    <w:rPr>
      <w:rFonts w:ascii=".VnTime" w:eastAsia="Times New Roman" w:hAnsi=".VnTime"/>
      <w:sz w:val="16"/>
      <w:szCs w:val="16"/>
      <w:lang w:val="en-US" w:eastAsia="en-US"/>
    </w:rPr>
  </w:style>
  <w:style w:type="character" w:customStyle="1" w:styleId="Bodytext21">
    <w:name w:val="Body text (2)_"/>
    <w:link w:val="Bodytext22"/>
    <w:rsid w:val="004E2932"/>
    <w:rPr>
      <w:shd w:val="clear" w:color="auto" w:fill="FFFFFF"/>
    </w:rPr>
  </w:style>
  <w:style w:type="paragraph" w:customStyle="1" w:styleId="Bodytext22">
    <w:name w:val="Body text (2)"/>
    <w:basedOn w:val="Normal"/>
    <w:link w:val="Bodytext21"/>
    <w:rsid w:val="004E2932"/>
    <w:pPr>
      <w:widowControl w:val="0"/>
      <w:shd w:val="clear" w:color="auto" w:fill="FFFFFF"/>
      <w:spacing w:line="0" w:lineRule="atLeast"/>
      <w:jc w:val="both"/>
    </w:pPr>
    <w:rPr>
      <w:rFonts w:ascii="Calibri" w:eastAsia="Calibri" w:hAnsi="Calibri"/>
      <w:sz w:val="20"/>
      <w:szCs w:val="20"/>
    </w:rPr>
  </w:style>
  <w:style w:type="character" w:customStyle="1" w:styleId="apple-converted-space">
    <w:name w:val="apple-converted-space"/>
    <w:basedOn w:val="DefaultParagraphFont"/>
    <w:rsid w:val="00D3324C"/>
  </w:style>
  <w:style w:type="paragraph" w:customStyle="1" w:styleId="CharCharChar">
    <w:name w:val="Char Char Char"/>
    <w:basedOn w:val="Normal"/>
    <w:uiPriority w:val="99"/>
    <w:rsid w:val="00EC5647"/>
    <w:pPr>
      <w:spacing w:after="160" w:line="240" w:lineRule="exact"/>
    </w:pPr>
    <w:rPr>
      <w:rFonts w:ascii="Tahoma" w:hAnsi="Tahoma" w:cs="Tahoma"/>
      <w:sz w:val="20"/>
      <w:szCs w:val="20"/>
    </w:rPr>
  </w:style>
  <w:style w:type="paragraph" w:customStyle="1" w:styleId="CharCharCharCharCharCharCharCharChar1Char">
    <w:name w:val="Char Char Char Char Char Char Char Char Char1 Char"/>
    <w:basedOn w:val="Normal"/>
    <w:next w:val="Normal"/>
    <w:autoRedefine/>
    <w:semiHidden/>
    <w:rsid w:val="00653AFB"/>
    <w:pPr>
      <w:spacing w:before="120" w:after="120" w:line="312" w:lineRule="auto"/>
    </w:pPr>
    <w:rPr>
      <w:rFonts w:ascii="Times New Roman" w:hAnsi="Times New Roman"/>
      <w:szCs w:val="22"/>
    </w:rPr>
  </w:style>
  <w:style w:type="character" w:customStyle="1" w:styleId="m-5523481082933629699s1">
    <w:name w:val="m_-5523481082933629699s1"/>
    <w:basedOn w:val="DefaultParagraphFont"/>
    <w:rsid w:val="000445CA"/>
  </w:style>
  <w:style w:type="paragraph" w:customStyle="1" w:styleId="m-5523481082933629699p1">
    <w:name w:val="m_-5523481082933629699p1"/>
    <w:basedOn w:val="Normal"/>
    <w:rsid w:val="000445CA"/>
    <w:pPr>
      <w:spacing w:before="100" w:beforeAutospacing="1" w:after="100" w:afterAutospacing="1"/>
    </w:pPr>
    <w:rPr>
      <w:rFonts w:ascii="Times New Roman" w:hAnsi="Times New Roman"/>
      <w:sz w:val="24"/>
      <w:szCs w:val="24"/>
    </w:rPr>
  </w:style>
  <w:style w:type="table" w:styleId="TableGrid">
    <w:name w:val="Table Grid"/>
    <w:basedOn w:val="TableNormal"/>
    <w:rsid w:val="001D00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Italic">
    <w:name w:val="Body text (2) + Italic"/>
    <w:rsid w:val="004D0F3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EndnoteText">
    <w:name w:val="endnote text"/>
    <w:basedOn w:val="Normal"/>
    <w:link w:val="EndnoteTextChar"/>
    <w:uiPriority w:val="99"/>
    <w:semiHidden/>
    <w:unhideWhenUsed/>
    <w:rsid w:val="00D334BA"/>
    <w:rPr>
      <w:sz w:val="20"/>
      <w:szCs w:val="20"/>
    </w:rPr>
  </w:style>
  <w:style w:type="character" w:customStyle="1" w:styleId="EndnoteTextChar">
    <w:name w:val="Endnote Text Char"/>
    <w:link w:val="EndnoteText"/>
    <w:uiPriority w:val="99"/>
    <w:semiHidden/>
    <w:rsid w:val="00D334BA"/>
    <w:rPr>
      <w:rFonts w:ascii=".VnTime" w:eastAsia="Times New Roman" w:hAnsi=".VnTime"/>
    </w:rPr>
  </w:style>
  <w:style w:type="character" w:styleId="EndnoteReference">
    <w:name w:val="endnote reference"/>
    <w:uiPriority w:val="99"/>
    <w:semiHidden/>
    <w:unhideWhenUsed/>
    <w:rsid w:val="00D334BA"/>
    <w:rPr>
      <w:vertAlign w:val="superscript"/>
    </w:rPr>
  </w:style>
  <w:style w:type="paragraph" w:styleId="BalloonText">
    <w:name w:val="Balloon Text"/>
    <w:basedOn w:val="Normal"/>
    <w:link w:val="BalloonTextChar"/>
    <w:uiPriority w:val="99"/>
    <w:semiHidden/>
    <w:unhideWhenUsed/>
    <w:rsid w:val="00036CF0"/>
    <w:rPr>
      <w:rFonts w:ascii="Tahoma" w:hAnsi="Tahoma"/>
      <w:sz w:val="16"/>
      <w:szCs w:val="16"/>
    </w:rPr>
  </w:style>
  <w:style w:type="character" w:customStyle="1" w:styleId="BalloonTextChar">
    <w:name w:val="Balloon Text Char"/>
    <w:link w:val="BalloonText"/>
    <w:uiPriority w:val="99"/>
    <w:semiHidden/>
    <w:rsid w:val="00036CF0"/>
    <w:rPr>
      <w:rFonts w:ascii="Tahoma" w:eastAsia="Times New Roman" w:hAnsi="Tahoma" w:cs="Tahoma"/>
      <w:sz w:val="16"/>
      <w:szCs w:val="16"/>
    </w:rPr>
  </w:style>
  <w:style w:type="character" w:customStyle="1" w:styleId="Tiu1">
    <w:name w:val="Tiêu đề #1_"/>
    <w:basedOn w:val="DefaultParagraphFont"/>
    <w:link w:val="Tiu10"/>
    <w:uiPriority w:val="99"/>
    <w:rsid w:val="00E05BFB"/>
    <w:rPr>
      <w:b/>
      <w:bCs/>
      <w:sz w:val="26"/>
      <w:szCs w:val="26"/>
      <w:shd w:val="clear" w:color="auto" w:fill="FFFFFF"/>
    </w:rPr>
  </w:style>
  <w:style w:type="paragraph" w:customStyle="1" w:styleId="Tiu10">
    <w:name w:val="Tiêu đề #1"/>
    <w:basedOn w:val="Normal"/>
    <w:link w:val="Tiu1"/>
    <w:uiPriority w:val="99"/>
    <w:rsid w:val="00E05BFB"/>
    <w:pPr>
      <w:widowControl w:val="0"/>
      <w:shd w:val="clear" w:color="auto" w:fill="FFFFFF"/>
      <w:spacing w:before="60" w:after="120" w:line="240" w:lineRule="atLeast"/>
      <w:ind w:firstLine="620"/>
      <w:jc w:val="both"/>
      <w:outlineLvl w:val="0"/>
    </w:pPr>
    <w:rPr>
      <w:rFonts w:ascii="Calibri" w:eastAsia="Calibri" w:hAnsi="Calibri"/>
      <w:b/>
      <w:bCs/>
      <w:sz w:val="26"/>
      <w:szCs w:val="26"/>
    </w:rPr>
  </w:style>
  <w:style w:type="character" w:customStyle="1" w:styleId="Tiu115pt">
    <w:name w:val="Tiêu đề #1 + 15 pt"/>
    <w:basedOn w:val="Tiu1"/>
    <w:uiPriority w:val="99"/>
    <w:rsid w:val="00E05BFB"/>
    <w:rPr>
      <w:b/>
      <w:bCs/>
      <w:sz w:val="30"/>
      <w:szCs w:val="30"/>
      <w:shd w:val="clear" w:color="auto" w:fill="FFFFFF"/>
    </w:rPr>
  </w:style>
  <w:style w:type="character" w:customStyle="1" w:styleId="Vnbnnidung2">
    <w:name w:val="Văn bản nội dung (2)_"/>
    <w:basedOn w:val="DefaultParagraphFont"/>
    <w:link w:val="Vnbnnidung21"/>
    <w:uiPriority w:val="99"/>
    <w:rsid w:val="00E05BFB"/>
    <w:rPr>
      <w:sz w:val="26"/>
      <w:szCs w:val="26"/>
      <w:shd w:val="clear" w:color="auto" w:fill="FFFFFF"/>
    </w:rPr>
  </w:style>
  <w:style w:type="paragraph" w:customStyle="1" w:styleId="Vnbnnidung21">
    <w:name w:val="Văn bản nội dung (2)1"/>
    <w:basedOn w:val="Normal"/>
    <w:link w:val="Vnbnnidung2"/>
    <w:uiPriority w:val="99"/>
    <w:rsid w:val="00E05BFB"/>
    <w:pPr>
      <w:widowControl w:val="0"/>
      <w:shd w:val="clear" w:color="auto" w:fill="FFFFFF"/>
      <w:spacing w:before="120" w:after="120" w:line="240" w:lineRule="atLeast"/>
      <w:jc w:val="center"/>
    </w:pPr>
    <w:rPr>
      <w:rFonts w:ascii="Calibri" w:eastAsia="Calibri" w:hAnsi="Calibri"/>
      <w:sz w:val="26"/>
      <w:szCs w:val="26"/>
    </w:rPr>
  </w:style>
  <w:style w:type="character" w:styleId="Strong">
    <w:name w:val="Strong"/>
    <w:uiPriority w:val="22"/>
    <w:qFormat/>
    <w:rsid w:val="0058737E"/>
    <w:rPr>
      <w:b/>
      <w:bCs/>
    </w:rPr>
  </w:style>
  <w:style w:type="character" w:customStyle="1" w:styleId="Vanbnnidung9">
    <w:name w:val="Van b?n n?i dung (9)_"/>
    <w:basedOn w:val="DefaultParagraphFont"/>
    <w:link w:val="Vanbnnidung90"/>
    <w:uiPriority w:val="99"/>
    <w:locked/>
    <w:rsid w:val="001B4A4C"/>
    <w:rPr>
      <w:i/>
      <w:iCs/>
      <w:sz w:val="28"/>
      <w:szCs w:val="28"/>
      <w:shd w:val="clear" w:color="auto" w:fill="FFFFFF"/>
    </w:rPr>
  </w:style>
  <w:style w:type="paragraph" w:customStyle="1" w:styleId="Vanbnnidung90">
    <w:name w:val="Van b?n n?i dung (9)"/>
    <w:basedOn w:val="Normal"/>
    <w:link w:val="Vanbnnidung9"/>
    <w:uiPriority w:val="99"/>
    <w:rsid w:val="001B4A4C"/>
    <w:pPr>
      <w:widowControl w:val="0"/>
      <w:shd w:val="clear" w:color="auto" w:fill="FFFFFF"/>
      <w:spacing w:line="384" w:lineRule="exact"/>
      <w:jc w:val="both"/>
    </w:pPr>
    <w:rPr>
      <w:rFonts w:ascii="Calibri" w:eastAsia="Calibri" w:hAnsi="Calibri"/>
      <w:i/>
      <w:iCs/>
    </w:rPr>
  </w:style>
  <w:style w:type="paragraph" w:customStyle="1" w:styleId="DefaultParagraphFontParaCharCharCharCharChar">
    <w:name w:val="Default Paragraph Font Para Char Char Char Char Char"/>
    <w:autoRedefine/>
    <w:uiPriority w:val="99"/>
    <w:rsid w:val="00D25B52"/>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basedOn w:val="DefaultParagraphFont"/>
    <w:rsid w:val="008C515F"/>
    <w:rPr>
      <w:rFonts w:ascii="Times New Roman" w:hAnsi="Times New Roman" w:cs="Times New Roman" w:hint="default"/>
      <w:b w:val="0"/>
      <w:bCs w:val="0"/>
      <w:i w:val="0"/>
      <w:iCs w:val="0"/>
      <w:color w:val="000000"/>
      <w:sz w:val="26"/>
      <w:szCs w:val="26"/>
    </w:rPr>
  </w:style>
  <w:style w:type="paragraph" w:customStyle="1" w:styleId="Vnbnnidung20">
    <w:name w:val="Văn bản nội dung (2)"/>
    <w:basedOn w:val="Normal"/>
    <w:uiPriority w:val="99"/>
    <w:rsid w:val="00A13F85"/>
    <w:pPr>
      <w:widowControl w:val="0"/>
      <w:shd w:val="clear" w:color="auto" w:fill="FFFFFF"/>
      <w:spacing w:before="300" w:after="60" w:line="0" w:lineRule="atLeast"/>
    </w:pPr>
    <w:rPr>
      <w:rFonts w:ascii="Times New Roman" w:hAnsi="Times New Roman"/>
      <w:lang/>
    </w:rPr>
  </w:style>
  <w:style w:type="paragraph" w:customStyle="1" w:styleId="a">
    <w:name w:val="本文文章"/>
    <w:basedOn w:val="Normal"/>
    <w:link w:val="a0"/>
    <w:qFormat/>
    <w:rsid w:val="005C1AA0"/>
    <w:pPr>
      <w:widowControl w:val="0"/>
      <w:jc w:val="both"/>
    </w:pPr>
    <w:rPr>
      <w:rFonts w:ascii="Century" w:eastAsia="MS Mincho" w:hAnsi="Century"/>
      <w:kern w:val="2"/>
      <w:sz w:val="21"/>
      <w:szCs w:val="22"/>
      <w:lang w:eastAsia="ja-JP"/>
    </w:rPr>
  </w:style>
  <w:style w:type="character" w:customStyle="1" w:styleId="a0">
    <w:name w:val="本文文章 (文字)"/>
    <w:link w:val="a"/>
    <w:rsid w:val="005C1AA0"/>
    <w:rPr>
      <w:rFonts w:ascii="Century" w:eastAsia="MS Mincho" w:hAnsi="Century"/>
      <w:kern w:val="2"/>
      <w:sz w:val="21"/>
      <w:szCs w:val="22"/>
      <w:lang w:eastAsia="ja-JP"/>
    </w:rPr>
  </w:style>
  <w:style w:type="character" w:customStyle="1" w:styleId="apple-style-span">
    <w:name w:val="apple-style-span"/>
    <w:rsid w:val="00361438"/>
  </w:style>
  <w:style w:type="character" w:styleId="PageNumber">
    <w:name w:val="page number"/>
    <w:basedOn w:val="DefaultParagraphFont"/>
    <w:rsid w:val="0021668F"/>
  </w:style>
  <w:style w:type="paragraph" w:customStyle="1" w:styleId="Char">
    <w:name w:val="Char"/>
    <w:basedOn w:val="Normal"/>
    <w:uiPriority w:val="99"/>
    <w:rsid w:val="0021668F"/>
    <w:pPr>
      <w:pageBreakBefore/>
      <w:spacing w:before="100" w:beforeAutospacing="1" w:after="100" w:afterAutospacing="1"/>
      <w:jc w:val="both"/>
    </w:pPr>
    <w:rPr>
      <w:rFonts w:ascii="Tahoma" w:hAnsi="Tahoma"/>
      <w:sz w:val="20"/>
      <w:szCs w:val="20"/>
    </w:rPr>
  </w:style>
  <w:style w:type="paragraph" w:styleId="Title">
    <w:name w:val="Title"/>
    <w:basedOn w:val="Normal"/>
    <w:link w:val="TitleChar"/>
    <w:uiPriority w:val="99"/>
    <w:qFormat/>
    <w:rsid w:val="0021668F"/>
    <w:pPr>
      <w:jc w:val="center"/>
    </w:pPr>
    <w:rPr>
      <w:rFonts w:ascii="VNtimes new roman" w:hAnsi="VNtimes new roman"/>
      <w:b/>
      <w:szCs w:val="20"/>
    </w:rPr>
  </w:style>
  <w:style w:type="character" w:customStyle="1" w:styleId="TitleChar">
    <w:name w:val="Title Char"/>
    <w:basedOn w:val="DefaultParagraphFont"/>
    <w:link w:val="Title"/>
    <w:uiPriority w:val="99"/>
    <w:rsid w:val="0021668F"/>
    <w:rPr>
      <w:rFonts w:ascii="VNtimes new roman" w:eastAsia="Times New Roman" w:hAnsi="VNtimes new roman"/>
      <w:b/>
      <w:sz w:val="28"/>
    </w:rPr>
  </w:style>
  <w:style w:type="character" w:customStyle="1" w:styleId="Bodytext30">
    <w:name w:val="Body text (3)_"/>
    <w:link w:val="Bodytext31"/>
    <w:rsid w:val="0021668F"/>
    <w:rPr>
      <w:b/>
      <w:bCs/>
      <w:sz w:val="22"/>
      <w:szCs w:val="22"/>
      <w:shd w:val="clear" w:color="auto" w:fill="FFFFFF"/>
    </w:rPr>
  </w:style>
  <w:style w:type="paragraph" w:customStyle="1" w:styleId="Bodytext31">
    <w:name w:val="Body text (3)"/>
    <w:basedOn w:val="Normal"/>
    <w:link w:val="Bodytext30"/>
    <w:rsid w:val="0021668F"/>
    <w:pPr>
      <w:widowControl w:val="0"/>
      <w:shd w:val="clear" w:color="auto" w:fill="FFFFFF"/>
      <w:spacing w:after="240" w:line="298" w:lineRule="exact"/>
      <w:jc w:val="center"/>
    </w:pPr>
    <w:rPr>
      <w:rFonts w:ascii="Calibri" w:eastAsia="Calibri" w:hAnsi="Calibri"/>
      <w:b/>
      <w:bCs/>
      <w:sz w:val="22"/>
      <w:szCs w:val="22"/>
      <w:shd w:val="clear" w:color="auto" w:fill="FFFFFF"/>
    </w:rPr>
  </w:style>
  <w:style w:type="paragraph" w:styleId="NoSpacing">
    <w:name w:val="No Spacing"/>
    <w:uiPriority w:val="1"/>
    <w:qFormat/>
    <w:rsid w:val="0021668F"/>
    <w:rPr>
      <w:rFonts w:ascii="Times New Roman" w:hAnsi="Times New Roman"/>
      <w:sz w:val="24"/>
      <w:szCs w:val="22"/>
    </w:rPr>
  </w:style>
  <w:style w:type="paragraph" w:customStyle="1" w:styleId="pbody1">
    <w:name w:val="pbody1"/>
    <w:basedOn w:val="Normal"/>
    <w:uiPriority w:val="99"/>
    <w:rsid w:val="0021668F"/>
    <w:pPr>
      <w:spacing w:before="270" w:after="270" w:line="336" w:lineRule="auto"/>
    </w:pPr>
    <w:rPr>
      <w:rFonts w:ascii="Arial" w:hAnsi="Arial" w:cs="Arial"/>
      <w:color w:val="000000"/>
      <w:sz w:val="20"/>
      <w:szCs w:val="20"/>
    </w:rPr>
  </w:style>
  <w:style w:type="character" w:customStyle="1" w:styleId="text">
    <w:name w:val="text"/>
    <w:basedOn w:val="DefaultParagraphFont"/>
    <w:rsid w:val="008546D2"/>
  </w:style>
  <w:style w:type="paragraph" w:customStyle="1" w:styleId="Black">
    <w:name w:val="Black"/>
    <w:aliases w:val="Footnote Text11,f,4_,fr Cha"/>
    <w:basedOn w:val="Normal"/>
    <w:next w:val="Normal"/>
    <w:link w:val="FootnoteReference"/>
    <w:rsid w:val="00CD79FD"/>
    <w:pPr>
      <w:spacing w:after="160" w:line="240" w:lineRule="exact"/>
    </w:pPr>
    <w:rPr>
      <w:rFonts w:ascii="Calibri" w:eastAsia="Calibri" w:hAnsi="Calibri"/>
      <w:sz w:val="20"/>
      <w:szCs w:val="20"/>
      <w:vertAlign w:val="superscript"/>
    </w:rPr>
  </w:style>
  <w:style w:type="paragraph" w:customStyle="1" w:styleId="CharCharCharCharCharCharChar">
    <w:name w:val="Char Char Char Char Char Char Char"/>
    <w:rsid w:val="003350AD"/>
    <w:pPr>
      <w:spacing w:after="160" w:line="240" w:lineRule="exact"/>
    </w:pPr>
    <w:rPr>
      <w:rFonts w:ascii="Verdana" w:eastAsia="Times New Roman" w:hAnsi="Verdana"/>
    </w:rPr>
  </w:style>
  <w:style w:type="character" w:customStyle="1" w:styleId="fontstyle21">
    <w:name w:val="fontstyle21"/>
    <w:rsid w:val="006024DF"/>
    <w:rPr>
      <w:rFonts w:ascii="Times New Roman" w:hAnsi="Times New Roman" w:cs="Times New Roman" w:hint="default"/>
      <w:b w:val="0"/>
      <w:bCs w:val="0"/>
      <w:i w:val="0"/>
      <w:iCs w:val="0"/>
      <w:color w:val="000000"/>
      <w:sz w:val="28"/>
      <w:szCs w:val="28"/>
    </w:rPr>
  </w:style>
  <w:style w:type="character" w:customStyle="1" w:styleId="Bodytext28pt">
    <w:name w:val="Body text (2) + 8 pt"/>
    <w:rsid w:val="00155F9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s>
</file>

<file path=word/webSettings.xml><?xml version="1.0" encoding="utf-8"?>
<w:webSettings xmlns:r="http://schemas.openxmlformats.org/officeDocument/2006/relationships" xmlns:w="http://schemas.openxmlformats.org/wordprocessingml/2006/main">
  <w:divs>
    <w:div w:id="344089449">
      <w:bodyDiv w:val="1"/>
      <w:marLeft w:val="0"/>
      <w:marRight w:val="0"/>
      <w:marTop w:val="0"/>
      <w:marBottom w:val="0"/>
      <w:divBdr>
        <w:top w:val="none" w:sz="0" w:space="0" w:color="auto"/>
        <w:left w:val="none" w:sz="0" w:space="0" w:color="auto"/>
        <w:bottom w:val="none" w:sz="0" w:space="0" w:color="auto"/>
        <w:right w:val="none" w:sz="0" w:space="0" w:color="auto"/>
      </w:divBdr>
      <w:divsChild>
        <w:div w:id="1896546945">
          <w:marLeft w:val="0"/>
          <w:marRight w:val="0"/>
          <w:marTop w:val="0"/>
          <w:marBottom w:val="0"/>
          <w:divBdr>
            <w:top w:val="none" w:sz="0" w:space="0" w:color="auto"/>
            <w:left w:val="none" w:sz="0" w:space="0" w:color="auto"/>
            <w:bottom w:val="none" w:sz="0" w:space="0" w:color="auto"/>
            <w:right w:val="none" w:sz="0" w:space="0" w:color="auto"/>
          </w:divBdr>
        </w:div>
        <w:div w:id="161702482">
          <w:marLeft w:val="0"/>
          <w:marRight w:val="0"/>
          <w:marTop w:val="0"/>
          <w:marBottom w:val="0"/>
          <w:divBdr>
            <w:top w:val="none" w:sz="0" w:space="0" w:color="auto"/>
            <w:left w:val="none" w:sz="0" w:space="0" w:color="auto"/>
            <w:bottom w:val="none" w:sz="0" w:space="0" w:color="auto"/>
            <w:right w:val="none" w:sz="0" w:space="0" w:color="auto"/>
          </w:divBdr>
        </w:div>
      </w:divsChild>
    </w:div>
    <w:div w:id="688873561">
      <w:bodyDiv w:val="1"/>
      <w:marLeft w:val="0"/>
      <w:marRight w:val="0"/>
      <w:marTop w:val="0"/>
      <w:marBottom w:val="0"/>
      <w:divBdr>
        <w:top w:val="none" w:sz="0" w:space="0" w:color="auto"/>
        <w:left w:val="none" w:sz="0" w:space="0" w:color="auto"/>
        <w:bottom w:val="none" w:sz="0" w:space="0" w:color="auto"/>
        <w:right w:val="none" w:sz="0" w:space="0" w:color="auto"/>
      </w:divBdr>
    </w:div>
    <w:div w:id="1049379899">
      <w:bodyDiv w:val="1"/>
      <w:marLeft w:val="0"/>
      <w:marRight w:val="0"/>
      <w:marTop w:val="0"/>
      <w:marBottom w:val="0"/>
      <w:divBdr>
        <w:top w:val="none" w:sz="0" w:space="0" w:color="auto"/>
        <w:left w:val="none" w:sz="0" w:space="0" w:color="auto"/>
        <w:bottom w:val="none" w:sz="0" w:space="0" w:color="auto"/>
        <w:right w:val="none" w:sz="0" w:space="0" w:color="auto"/>
      </w:divBdr>
    </w:div>
    <w:div w:id="1199587822">
      <w:bodyDiv w:val="1"/>
      <w:marLeft w:val="0"/>
      <w:marRight w:val="0"/>
      <w:marTop w:val="0"/>
      <w:marBottom w:val="0"/>
      <w:divBdr>
        <w:top w:val="none" w:sz="0" w:space="0" w:color="auto"/>
        <w:left w:val="none" w:sz="0" w:space="0" w:color="auto"/>
        <w:bottom w:val="none" w:sz="0" w:space="0" w:color="auto"/>
        <w:right w:val="none" w:sz="0" w:space="0" w:color="auto"/>
      </w:divBdr>
    </w:div>
    <w:div w:id="1325746451">
      <w:bodyDiv w:val="1"/>
      <w:marLeft w:val="0"/>
      <w:marRight w:val="0"/>
      <w:marTop w:val="0"/>
      <w:marBottom w:val="0"/>
      <w:divBdr>
        <w:top w:val="none" w:sz="0" w:space="0" w:color="auto"/>
        <w:left w:val="none" w:sz="0" w:space="0" w:color="auto"/>
        <w:bottom w:val="none" w:sz="0" w:space="0" w:color="auto"/>
        <w:right w:val="none" w:sz="0" w:space="0" w:color="auto"/>
      </w:divBdr>
    </w:div>
    <w:div w:id="1572235991">
      <w:bodyDiv w:val="1"/>
      <w:marLeft w:val="0"/>
      <w:marRight w:val="0"/>
      <w:marTop w:val="0"/>
      <w:marBottom w:val="0"/>
      <w:divBdr>
        <w:top w:val="none" w:sz="0" w:space="0" w:color="auto"/>
        <w:left w:val="none" w:sz="0" w:space="0" w:color="auto"/>
        <w:bottom w:val="none" w:sz="0" w:space="0" w:color="auto"/>
        <w:right w:val="none" w:sz="0" w:space="0" w:color="auto"/>
      </w:divBdr>
    </w:div>
    <w:div w:id="1599095231">
      <w:bodyDiv w:val="1"/>
      <w:marLeft w:val="0"/>
      <w:marRight w:val="0"/>
      <w:marTop w:val="0"/>
      <w:marBottom w:val="0"/>
      <w:divBdr>
        <w:top w:val="none" w:sz="0" w:space="0" w:color="auto"/>
        <w:left w:val="none" w:sz="0" w:space="0" w:color="auto"/>
        <w:bottom w:val="none" w:sz="0" w:space="0" w:color="auto"/>
        <w:right w:val="none" w:sz="0" w:space="0" w:color="auto"/>
      </w:divBdr>
    </w:div>
    <w:div w:id="17391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6070-34BD-4C55-B4BC-C06CE9A8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13158</Words>
  <Characters>75006</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Admin</cp:lastModifiedBy>
  <cp:revision>24</cp:revision>
  <cp:lastPrinted>2023-01-12T08:26:00Z</cp:lastPrinted>
  <dcterms:created xsi:type="dcterms:W3CDTF">2023-01-06T04:33:00Z</dcterms:created>
  <dcterms:modified xsi:type="dcterms:W3CDTF">2023-01-13T09:43:00Z</dcterms:modified>
</cp:coreProperties>
</file>